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FCBE" w14:textId="39B3C7B0" w:rsidR="007610E9" w:rsidRDefault="00235953" w:rsidP="007610E9">
      <w:pPr>
        <w:spacing w:after="0"/>
        <w:rPr>
          <w:rFonts w:ascii="TradeGothic" w:hAnsi="TradeGothic"/>
          <w:b/>
          <w:bCs/>
          <w:sz w:val="40"/>
          <w:szCs w:val="40"/>
        </w:rPr>
      </w:pPr>
      <w:r>
        <w:rPr>
          <w:rFonts w:ascii="TradeGothic" w:hAnsi="TradeGothic"/>
          <w:b/>
          <w:bCs/>
          <w:noProof/>
          <w:sz w:val="40"/>
          <w:szCs w:val="40"/>
        </w:rPr>
        <w:drawing>
          <wp:anchor distT="0" distB="0" distL="114300" distR="114300" simplePos="0" relativeHeight="251674624" behindDoc="1" locked="0" layoutInCell="1" allowOverlap="1" wp14:anchorId="3F940F4B" wp14:editId="1AA61C40">
            <wp:simplePos x="0" y="0"/>
            <wp:positionH relativeFrom="column">
              <wp:posOffset>25121</wp:posOffset>
            </wp:positionH>
            <wp:positionV relativeFrom="paragraph">
              <wp:posOffset>0</wp:posOffset>
            </wp:positionV>
            <wp:extent cx="990600" cy="704850"/>
            <wp:effectExtent l="0" t="0" r="0" b="0"/>
            <wp:wrapTight wrapText="bothSides">
              <wp:wrapPolygon edited="0">
                <wp:start x="0" y="0"/>
                <wp:lineTo x="0" y="21016"/>
                <wp:lineTo x="21185" y="21016"/>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C5E" w:rsidRPr="00322C5E">
        <w:rPr>
          <w:rFonts w:ascii="TradeGothic" w:hAnsi="TradeGothic"/>
          <w:b/>
          <w:bCs/>
          <w:sz w:val="40"/>
          <w:szCs w:val="40"/>
        </w:rPr>
        <w:t>202</w:t>
      </w:r>
      <w:r w:rsidR="0033351F">
        <w:rPr>
          <w:rFonts w:ascii="TradeGothic" w:hAnsi="TradeGothic"/>
          <w:b/>
          <w:bCs/>
          <w:sz w:val="40"/>
          <w:szCs w:val="40"/>
        </w:rPr>
        <w:t>3</w:t>
      </w:r>
      <w:r w:rsidR="00322C5E" w:rsidRPr="00322C5E">
        <w:rPr>
          <w:rFonts w:ascii="TradeGothic" w:hAnsi="TradeGothic"/>
          <w:b/>
          <w:bCs/>
          <w:sz w:val="40"/>
          <w:szCs w:val="40"/>
        </w:rPr>
        <w:t>-202</w:t>
      </w:r>
      <w:r w:rsidR="0033351F">
        <w:rPr>
          <w:rFonts w:ascii="TradeGothic" w:hAnsi="TradeGothic"/>
          <w:b/>
          <w:bCs/>
          <w:sz w:val="40"/>
          <w:szCs w:val="40"/>
        </w:rPr>
        <w:t>4</w:t>
      </w:r>
      <w:r w:rsidR="00322C5E" w:rsidRPr="00322C5E">
        <w:rPr>
          <w:rFonts w:ascii="TradeGothic" w:hAnsi="TradeGothic"/>
          <w:b/>
          <w:bCs/>
          <w:sz w:val="40"/>
          <w:szCs w:val="40"/>
        </w:rPr>
        <w:t xml:space="preserve"> </w:t>
      </w:r>
      <w:r w:rsidR="002B66B9" w:rsidRPr="00322C5E">
        <w:rPr>
          <w:rFonts w:ascii="TradeGothic" w:hAnsi="TradeGothic"/>
          <w:b/>
          <w:bCs/>
          <w:sz w:val="40"/>
          <w:szCs w:val="40"/>
        </w:rPr>
        <w:t>United Way</w:t>
      </w:r>
      <w:r w:rsidR="002B66B9">
        <w:rPr>
          <w:rFonts w:ascii="TradeGothic" w:hAnsi="TradeGothic"/>
          <w:b/>
          <w:bCs/>
          <w:sz w:val="40"/>
          <w:szCs w:val="40"/>
        </w:rPr>
        <w:t xml:space="preserve"> </w:t>
      </w:r>
      <w:r w:rsidR="002B66B9" w:rsidRPr="00322C5E">
        <w:rPr>
          <w:rFonts w:ascii="TradeGothic" w:hAnsi="TradeGothic"/>
          <w:b/>
          <w:bCs/>
          <w:sz w:val="40"/>
          <w:szCs w:val="40"/>
        </w:rPr>
        <w:t xml:space="preserve">Partner Agency Investment Application </w:t>
      </w:r>
      <w:r w:rsidR="002B66B9">
        <w:rPr>
          <w:rFonts w:ascii="TradeGothic" w:hAnsi="TradeGothic"/>
          <w:b/>
          <w:bCs/>
          <w:sz w:val="40"/>
          <w:szCs w:val="40"/>
        </w:rPr>
        <w:t>f</w:t>
      </w:r>
      <w:r w:rsidR="002B66B9" w:rsidRPr="00322C5E">
        <w:rPr>
          <w:rFonts w:ascii="TradeGothic" w:hAnsi="TradeGothic"/>
          <w:b/>
          <w:bCs/>
          <w:sz w:val="40"/>
          <w:szCs w:val="40"/>
        </w:rPr>
        <w:t xml:space="preserve">or </w:t>
      </w:r>
      <w:r w:rsidR="00B436DC">
        <w:rPr>
          <w:rFonts w:ascii="TradeGothic" w:hAnsi="TradeGothic"/>
          <w:b/>
          <w:bCs/>
          <w:sz w:val="40"/>
          <w:szCs w:val="40"/>
        </w:rPr>
        <w:t>Clearwater</w:t>
      </w:r>
      <w:r w:rsidR="002B66B9" w:rsidRPr="00322C5E">
        <w:rPr>
          <w:rFonts w:ascii="TradeGothic" w:hAnsi="TradeGothic"/>
          <w:b/>
          <w:bCs/>
          <w:sz w:val="40"/>
          <w:szCs w:val="40"/>
        </w:rPr>
        <w:t xml:space="preserve"> County</w:t>
      </w:r>
    </w:p>
    <w:p w14:paraId="7E1273E5" w14:textId="4894053A" w:rsidR="001722C6" w:rsidRPr="007610E9" w:rsidRDefault="001722C6" w:rsidP="007610E9">
      <w:pPr>
        <w:spacing w:after="0"/>
        <w:rPr>
          <w:rFonts w:ascii="TradeGothic" w:hAnsi="TradeGothic"/>
          <w:b/>
          <w:bCs/>
          <w:sz w:val="40"/>
          <w:szCs w:val="40"/>
        </w:rPr>
      </w:pPr>
      <w:r w:rsidRPr="00202B03">
        <w:rPr>
          <w:rFonts w:ascii="TradeGothic" w:hAnsi="TradeGothic"/>
          <w:sz w:val="40"/>
          <w:szCs w:val="40"/>
        </w:rPr>
        <w:t>Cover Sheet</w:t>
      </w:r>
    </w:p>
    <w:tbl>
      <w:tblPr>
        <w:tblStyle w:val="TableGrid"/>
        <w:tblW w:w="10367" w:type="dxa"/>
        <w:tblInd w:w="108" w:type="dxa"/>
        <w:tblLook w:val="04A0" w:firstRow="1" w:lastRow="0" w:firstColumn="1" w:lastColumn="0" w:noHBand="0" w:noVBand="1"/>
      </w:tblPr>
      <w:tblGrid>
        <w:gridCol w:w="4087"/>
        <w:gridCol w:w="6280"/>
      </w:tblGrid>
      <w:tr w:rsidR="001722C6" w14:paraId="20F9F639" w14:textId="77777777" w:rsidTr="00725EBE">
        <w:trPr>
          <w:trHeight w:val="389"/>
        </w:trPr>
        <w:tc>
          <w:tcPr>
            <w:tcW w:w="4087" w:type="dxa"/>
          </w:tcPr>
          <w:p w14:paraId="57652849" w14:textId="71062474" w:rsidR="001722C6" w:rsidRPr="008B4507" w:rsidRDefault="001722C6" w:rsidP="001722C6">
            <w:pPr>
              <w:rPr>
                <w:rFonts w:ascii="TradeGothic" w:hAnsi="TradeGothic"/>
                <w:b/>
                <w:bCs/>
                <w:sz w:val="24"/>
                <w:szCs w:val="24"/>
              </w:rPr>
            </w:pPr>
            <w:r w:rsidRPr="008B4507">
              <w:rPr>
                <w:rFonts w:ascii="TradeGothic" w:hAnsi="TradeGothic"/>
                <w:b/>
                <w:bCs/>
                <w:sz w:val="24"/>
                <w:szCs w:val="24"/>
              </w:rPr>
              <w:t>Date of Application</w:t>
            </w:r>
          </w:p>
        </w:tc>
        <w:tc>
          <w:tcPr>
            <w:tcW w:w="6280" w:type="dxa"/>
          </w:tcPr>
          <w:p w14:paraId="5EC75AF9" w14:textId="77777777" w:rsidR="001722C6" w:rsidRPr="001722C6" w:rsidRDefault="001722C6" w:rsidP="001722C6">
            <w:pPr>
              <w:rPr>
                <w:rFonts w:ascii="TradeGothic" w:hAnsi="TradeGothic"/>
                <w:sz w:val="32"/>
                <w:szCs w:val="32"/>
              </w:rPr>
            </w:pPr>
          </w:p>
        </w:tc>
      </w:tr>
      <w:tr w:rsidR="001722C6" w14:paraId="46F24F3E" w14:textId="77777777" w:rsidTr="00725EBE">
        <w:trPr>
          <w:trHeight w:val="258"/>
        </w:trPr>
        <w:tc>
          <w:tcPr>
            <w:tcW w:w="4087" w:type="dxa"/>
          </w:tcPr>
          <w:p w14:paraId="3067B489" w14:textId="52EBDD2E" w:rsidR="001722C6" w:rsidRPr="008B4507" w:rsidRDefault="001722C6" w:rsidP="001722C6">
            <w:pPr>
              <w:rPr>
                <w:rFonts w:ascii="TradeGothic" w:hAnsi="TradeGothic"/>
                <w:b/>
                <w:bCs/>
                <w:sz w:val="24"/>
                <w:szCs w:val="24"/>
              </w:rPr>
            </w:pPr>
            <w:r w:rsidRPr="008B4507">
              <w:rPr>
                <w:rFonts w:ascii="TradeGothic" w:hAnsi="TradeGothic"/>
                <w:b/>
                <w:bCs/>
                <w:sz w:val="24"/>
                <w:szCs w:val="24"/>
              </w:rPr>
              <w:t>Name of Organization</w:t>
            </w:r>
          </w:p>
        </w:tc>
        <w:tc>
          <w:tcPr>
            <w:tcW w:w="6280" w:type="dxa"/>
          </w:tcPr>
          <w:p w14:paraId="1585BEB8" w14:textId="77777777" w:rsidR="001722C6" w:rsidRPr="001722C6" w:rsidRDefault="001722C6" w:rsidP="001722C6">
            <w:pPr>
              <w:rPr>
                <w:rFonts w:ascii="TradeGothic" w:hAnsi="TradeGothic"/>
                <w:sz w:val="32"/>
                <w:szCs w:val="32"/>
              </w:rPr>
            </w:pPr>
          </w:p>
        </w:tc>
      </w:tr>
      <w:tr w:rsidR="001722C6" w14:paraId="44BF011C" w14:textId="77777777" w:rsidTr="00725EBE">
        <w:trPr>
          <w:trHeight w:val="265"/>
        </w:trPr>
        <w:tc>
          <w:tcPr>
            <w:tcW w:w="4087" w:type="dxa"/>
          </w:tcPr>
          <w:p w14:paraId="58D6D26A" w14:textId="05745AC4" w:rsidR="001722C6" w:rsidRPr="008B4507" w:rsidRDefault="001722C6" w:rsidP="001722C6">
            <w:pPr>
              <w:rPr>
                <w:rFonts w:ascii="TradeGothic" w:hAnsi="TradeGothic"/>
                <w:b/>
                <w:bCs/>
                <w:sz w:val="24"/>
                <w:szCs w:val="24"/>
              </w:rPr>
            </w:pPr>
            <w:r w:rsidRPr="008B4507">
              <w:rPr>
                <w:rFonts w:ascii="TradeGothic" w:hAnsi="TradeGothic"/>
                <w:b/>
                <w:bCs/>
                <w:sz w:val="24"/>
                <w:szCs w:val="24"/>
              </w:rPr>
              <w:t>Mailing Address</w:t>
            </w:r>
          </w:p>
        </w:tc>
        <w:tc>
          <w:tcPr>
            <w:tcW w:w="6280" w:type="dxa"/>
          </w:tcPr>
          <w:p w14:paraId="445324FE" w14:textId="77777777" w:rsidR="001722C6" w:rsidRPr="001722C6" w:rsidRDefault="001722C6" w:rsidP="001722C6">
            <w:pPr>
              <w:rPr>
                <w:rFonts w:ascii="TradeGothic" w:hAnsi="TradeGothic"/>
                <w:sz w:val="32"/>
                <w:szCs w:val="32"/>
              </w:rPr>
            </w:pPr>
          </w:p>
        </w:tc>
      </w:tr>
      <w:tr w:rsidR="001722C6" w14:paraId="3642625A" w14:textId="77777777" w:rsidTr="00725EBE">
        <w:trPr>
          <w:trHeight w:val="258"/>
        </w:trPr>
        <w:tc>
          <w:tcPr>
            <w:tcW w:w="4087" w:type="dxa"/>
          </w:tcPr>
          <w:p w14:paraId="6E9A6B08" w14:textId="79A82550" w:rsidR="001722C6" w:rsidRPr="008B4507" w:rsidRDefault="001722C6" w:rsidP="001722C6">
            <w:pPr>
              <w:rPr>
                <w:rFonts w:ascii="TradeGothic" w:hAnsi="TradeGothic"/>
                <w:b/>
                <w:bCs/>
                <w:sz w:val="24"/>
                <w:szCs w:val="24"/>
              </w:rPr>
            </w:pPr>
            <w:r w:rsidRPr="008B4507">
              <w:rPr>
                <w:rFonts w:ascii="TradeGothic" w:hAnsi="TradeGothic"/>
                <w:b/>
                <w:bCs/>
                <w:sz w:val="24"/>
                <w:szCs w:val="24"/>
              </w:rPr>
              <w:t>Contact Person, Title</w:t>
            </w:r>
          </w:p>
        </w:tc>
        <w:tc>
          <w:tcPr>
            <w:tcW w:w="6280" w:type="dxa"/>
          </w:tcPr>
          <w:p w14:paraId="35090645" w14:textId="77777777" w:rsidR="001722C6" w:rsidRPr="001722C6" w:rsidRDefault="001722C6" w:rsidP="001722C6">
            <w:pPr>
              <w:rPr>
                <w:rFonts w:ascii="TradeGothic" w:hAnsi="TradeGothic"/>
                <w:sz w:val="32"/>
                <w:szCs w:val="32"/>
              </w:rPr>
            </w:pPr>
          </w:p>
        </w:tc>
      </w:tr>
      <w:tr w:rsidR="001722C6" w14:paraId="708CBF75" w14:textId="77777777" w:rsidTr="00725EBE">
        <w:trPr>
          <w:trHeight w:val="265"/>
        </w:trPr>
        <w:tc>
          <w:tcPr>
            <w:tcW w:w="4087" w:type="dxa"/>
          </w:tcPr>
          <w:p w14:paraId="2BC3F601" w14:textId="34FE9956" w:rsidR="001722C6" w:rsidRPr="008B4507" w:rsidRDefault="001722C6" w:rsidP="001722C6">
            <w:pPr>
              <w:rPr>
                <w:rFonts w:ascii="TradeGothic" w:hAnsi="TradeGothic"/>
                <w:b/>
                <w:bCs/>
                <w:sz w:val="24"/>
                <w:szCs w:val="24"/>
              </w:rPr>
            </w:pPr>
            <w:r w:rsidRPr="008B4507">
              <w:rPr>
                <w:rFonts w:ascii="TradeGothic" w:hAnsi="TradeGothic"/>
                <w:b/>
                <w:bCs/>
                <w:sz w:val="24"/>
                <w:szCs w:val="24"/>
              </w:rPr>
              <w:t>Phone Number</w:t>
            </w:r>
          </w:p>
        </w:tc>
        <w:tc>
          <w:tcPr>
            <w:tcW w:w="6280" w:type="dxa"/>
          </w:tcPr>
          <w:p w14:paraId="17C16001" w14:textId="77777777" w:rsidR="001722C6" w:rsidRPr="001722C6" w:rsidRDefault="001722C6" w:rsidP="001722C6">
            <w:pPr>
              <w:rPr>
                <w:rFonts w:ascii="TradeGothic" w:hAnsi="TradeGothic"/>
                <w:sz w:val="32"/>
                <w:szCs w:val="32"/>
              </w:rPr>
            </w:pPr>
          </w:p>
        </w:tc>
      </w:tr>
      <w:tr w:rsidR="001722C6" w14:paraId="31B033E1" w14:textId="77777777" w:rsidTr="00725EBE">
        <w:trPr>
          <w:trHeight w:val="258"/>
        </w:trPr>
        <w:tc>
          <w:tcPr>
            <w:tcW w:w="4087" w:type="dxa"/>
          </w:tcPr>
          <w:p w14:paraId="6299D513" w14:textId="75505EAD" w:rsidR="001722C6" w:rsidRPr="008B4507" w:rsidRDefault="001722C6" w:rsidP="001722C6">
            <w:pPr>
              <w:rPr>
                <w:rFonts w:ascii="TradeGothic" w:hAnsi="TradeGothic"/>
                <w:b/>
                <w:bCs/>
                <w:sz w:val="24"/>
                <w:szCs w:val="24"/>
              </w:rPr>
            </w:pPr>
            <w:r w:rsidRPr="008B4507">
              <w:rPr>
                <w:rFonts w:ascii="TradeGothic" w:hAnsi="TradeGothic"/>
                <w:b/>
                <w:bCs/>
                <w:sz w:val="24"/>
                <w:szCs w:val="24"/>
              </w:rPr>
              <w:t>Email</w:t>
            </w:r>
          </w:p>
        </w:tc>
        <w:tc>
          <w:tcPr>
            <w:tcW w:w="6280" w:type="dxa"/>
          </w:tcPr>
          <w:p w14:paraId="4290378F" w14:textId="77777777" w:rsidR="001722C6" w:rsidRPr="001722C6" w:rsidRDefault="001722C6" w:rsidP="001722C6">
            <w:pPr>
              <w:rPr>
                <w:rFonts w:ascii="TradeGothic" w:hAnsi="TradeGothic"/>
                <w:sz w:val="32"/>
                <w:szCs w:val="32"/>
              </w:rPr>
            </w:pPr>
          </w:p>
        </w:tc>
      </w:tr>
      <w:tr w:rsidR="00C51A84" w14:paraId="64A45654" w14:textId="77777777" w:rsidTr="00725EBE">
        <w:trPr>
          <w:trHeight w:val="258"/>
        </w:trPr>
        <w:tc>
          <w:tcPr>
            <w:tcW w:w="4087" w:type="dxa"/>
          </w:tcPr>
          <w:p w14:paraId="7E3466E6" w14:textId="1E2B3F4F" w:rsidR="00C51A84" w:rsidRPr="008B4507" w:rsidRDefault="00C51A84" w:rsidP="001722C6">
            <w:pPr>
              <w:rPr>
                <w:rFonts w:ascii="TradeGothic" w:hAnsi="TradeGothic"/>
                <w:b/>
                <w:bCs/>
                <w:sz w:val="24"/>
                <w:szCs w:val="24"/>
              </w:rPr>
            </w:pPr>
            <w:r>
              <w:rPr>
                <w:rFonts w:ascii="TradeGothic" w:hAnsi="TradeGothic"/>
                <w:b/>
                <w:bCs/>
                <w:sz w:val="24"/>
                <w:szCs w:val="24"/>
              </w:rPr>
              <w:t>Agency Website Address</w:t>
            </w:r>
          </w:p>
        </w:tc>
        <w:tc>
          <w:tcPr>
            <w:tcW w:w="6280" w:type="dxa"/>
          </w:tcPr>
          <w:p w14:paraId="3B5C7293" w14:textId="77777777" w:rsidR="00C51A84" w:rsidRPr="001722C6" w:rsidRDefault="00C51A84" w:rsidP="001722C6">
            <w:pPr>
              <w:rPr>
                <w:rFonts w:ascii="TradeGothic" w:hAnsi="TradeGothic"/>
                <w:sz w:val="32"/>
                <w:szCs w:val="32"/>
              </w:rPr>
            </w:pPr>
          </w:p>
        </w:tc>
      </w:tr>
      <w:tr w:rsidR="001722C6" w14:paraId="76F80131" w14:textId="77777777" w:rsidTr="00725EBE">
        <w:trPr>
          <w:trHeight w:val="265"/>
        </w:trPr>
        <w:tc>
          <w:tcPr>
            <w:tcW w:w="4087" w:type="dxa"/>
          </w:tcPr>
          <w:p w14:paraId="4FC30ACA" w14:textId="6305825E" w:rsidR="001722C6" w:rsidRPr="008B4507" w:rsidRDefault="001722C6" w:rsidP="001722C6">
            <w:pPr>
              <w:rPr>
                <w:rFonts w:ascii="TradeGothic" w:hAnsi="TradeGothic"/>
                <w:b/>
                <w:bCs/>
                <w:sz w:val="24"/>
                <w:szCs w:val="24"/>
              </w:rPr>
            </w:pPr>
            <w:r w:rsidRPr="008B4507">
              <w:rPr>
                <w:rFonts w:ascii="TradeGothic" w:hAnsi="TradeGothic"/>
                <w:b/>
                <w:bCs/>
                <w:sz w:val="24"/>
                <w:szCs w:val="24"/>
              </w:rPr>
              <w:t>Pro</w:t>
            </w:r>
            <w:r w:rsidR="00322C5E">
              <w:rPr>
                <w:rFonts w:ascii="TradeGothic" w:hAnsi="TradeGothic"/>
                <w:b/>
                <w:bCs/>
                <w:sz w:val="24"/>
                <w:szCs w:val="24"/>
              </w:rPr>
              <w:t>gram</w:t>
            </w:r>
            <w:r w:rsidRPr="008B4507">
              <w:rPr>
                <w:rFonts w:ascii="TradeGothic" w:hAnsi="TradeGothic"/>
                <w:b/>
                <w:bCs/>
                <w:sz w:val="24"/>
                <w:szCs w:val="24"/>
              </w:rPr>
              <w:t xml:space="preserve"> Title</w:t>
            </w:r>
            <w:r w:rsidR="00322C5E">
              <w:rPr>
                <w:rFonts w:ascii="TradeGothic" w:hAnsi="TradeGothic"/>
                <w:b/>
                <w:bCs/>
                <w:sz w:val="24"/>
                <w:szCs w:val="24"/>
              </w:rPr>
              <w:t xml:space="preserve"> or General Operating</w:t>
            </w:r>
            <w:r w:rsidR="002F4657">
              <w:rPr>
                <w:rFonts w:ascii="TradeGothic" w:hAnsi="TradeGothic"/>
                <w:b/>
                <w:bCs/>
                <w:sz w:val="24"/>
                <w:szCs w:val="24"/>
              </w:rPr>
              <w:t xml:space="preserve"> Request</w:t>
            </w:r>
          </w:p>
        </w:tc>
        <w:tc>
          <w:tcPr>
            <w:tcW w:w="6280" w:type="dxa"/>
          </w:tcPr>
          <w:p w14:paraId="0881CF3D" w14:textId="77777777" w:rsidR="001722C6" w:rsidRPr="001722C6" w:rsidRDefault="001722C6" w:rsidP="001722C6">
            <w:pPr>
              <w:rPr>
                <w:rFonts w:ascii="TradeGothic" w:hAnsi="TradeGothic"/>
                <w:sz w:val="32"/>
                <w:szCs w:val="32"/>
              </w:rPr>
            </w:pPr>
          </w:p>
        </w:tc>
      </w:tr>
      <w:tr w:rsidR="001722C6" w14:paraId="3A1E4F3C" w14:textId="77777777" w:rsidTr="00725EBE">
        <w:trPr>
          <w:trHeight w:val="258"/>
        </w:trPr>
        <w:tc>
          <w:tcPr>
            <w:tcW w:w="4087" w:type="dxa"/>
          </w:tcPr>
          <w:p w14:paraId="2352B12F" w14:textId="7ABA7270" w:rsidR="001722C6" w:rsidRPr="008B4507" w:rsidRDefault="001722C6" w:rsidP="001722C6">
            <w:pPr>
              <w:rPr>
                <w:rFonts w:ascii="TradeGothic" w:hAnsi="TradeGothic"/>
                <w:b/>
                <w:bCs/>
                <w:sz w:val="24"/>
                <w:szCs w:val="24"/>
              </w:rPr>
            </w:pPr>
            <w:r w:rsidRPr="008B4507">
              <w:rPr>
                <w:rFonts w:ascii="TradeGothic" w:hAnsi="TradeGothic"/>
                <w:b/>
                <w:bCs/>
                <w:sz w:val="24"/>
                <w:szCs w:val="24"/>
              </w:rPr>
              <w:t>Dollar Amount Requested</w:t>
            </w:r>
          </w:p>
        </w:tc>
        <w:tc>
          <w:tcPr>
            <w:tcW w:w="6280" w:type="dxa"/>
          </w:tcPr>
          <w:p w14:paraId="36641FA2" w14:textId="77777777" w:rsidR="001722C6" w:rsidRPr="001722C6" w:rsidRDefault="001722C6" w:rsidP="001722C6">
            <w:pPr>
              <w:rPr>
                <w:rFonts w:ascii="TradeGothic" w:hAnsi="TradeGothic"/>
                <w:sz w:val="32"/>
                <w:szCs w:val="32"/>
              </w:rPr>
            </w:pPr>
          </w:p>
        </w:tc>
      </w:tr>
      <w:tr w:rsidR="001722C6" w14:paraId="7199F5D8" w14:textId="77777777" w:rsidTr="00725EBE">
        <w:trPr>
          <w:trHeight w:val="258"/>
        </w:trPr>
        <w:tc>
          <w:tcPr>
            <w:tcW w:w="4087" w:type="dxa"/>
          </w:tcPr>
          <w:p w14:paraId="4917159C" w14:textId="76A40A81" w:rsidR="001722C6" w:rsidRPr="008B4507" w:rsidRDefault="002A4987" w:rsidP="001722C6">
            <w:pPr>
              <w:rPr>
                <w:rFonts w:ascii="TradeGothic" w:hAnsi="TradeGothic"/>
                <w:b/>
                <w:bCs/>
                <w:sz w:val="24"/>
                <w:szCs w:val="24"/>
              </w:rPr>
            </w:pPr>
            <w:r>
              <w:rPr>
                <w:rFonts w:ascii="TradeGothic" w:hAnsi="TradeGothic"/>
                <w:b/>
                <w:bCs/>
                <w:sz w:val="24"/>
                <w:szCs w:val="24"/>
              </w:rPr>
              <w:t>Annual Operating Budget</w:t>
            </w:r>
          </w:p>
        </w:tc>
        <w:tc>
          <w:tcPr>
            <w:tcW w:w="6280" w:type="dxa"/>
          </w:tcPr>
          <w:p w14:paraId="15A4E2B5" w14:textId="77777777" w:rsidR="001722C6" w:rsidRPr="001722C6" w:rsidRDefault="001722C6" w:rsidP="001722C6">
            <w:pPr>
              <w:rPr>
                <w:rFonts w:ascii="TradeGothic" w:hAnsi="TradeGothic"/>
                <w:sz w:val="32"/>
                <w:szCs w:val="32"/>
              </w:rPr>
            </w:pPr>
          </w:p>
        </w:tc>
      </w:tr>
    </w:tbl>
    <w:p w14:paraId="2A96EB5B" w14:textId="77777777" w:rsidR="00B26F3D" w:rsidRPr="00B26F3D" w:rsidRDefault="00B26F3D" w:rsidP="007610E9">
      <w:pPr>
        <w:spacing w:after="0"/>
        <w:rPr>
          <w:rFonts w:ascii="TradeGothic" w:hAnsi="TradeGothic" w:cs="Arial"/>
          <w:b/>
          <w:sz w:val="12"/>
          <w:szCs w:val="14"/>
          <w:u w:val="single"/>
        </w:rPr>
      </w:pPr>
    </w:p>
    <w:p w14:paraId="637EEC09" w14:textId="311B92F1" w:rsidR="007610E9" w:rsidRPr="00C21820" w:rsidRDefault="00286CB7" w:rsidP="007610E9">
      <w:pPr>
        <w:spacing w:after="0"/>
        <w:rPr>
          <w:rFonts w:ascii="TradeGothic" w:hAnsi="TradeGothic" w:cs="Arial"/>
          <w:b/>
          <w:sz w:val="20"/>
        </w:rPr>
      </w:pPr>
      <w:r>
        <w:rPr>
          <w:rFonts w:ascii="TradeGothic" w:hAnsi="TradeGothic" w:cs="Arial"/>
          <w:b/>
          <w:sz w:val="20"/>
          <w:u w:val="single"/>
        </w:rPr>
        <w:t xml:space="preserve">A Complete Application Includes the Following (when emailing, please email each document in separate </w:t>
      </w:r>
      <w:r w:rsidR="007610E9">
        <w:rPr>
          <w:rFonts w:ascii="TradeGothic" w:hAnsi="TradeGothic" w:cs="Arial"/>
          <w:b/>
          <w:sz w:val="20"/>
          <w:u w:val="single"/>
        </w:rPr>
        <w:t>files)</w:t>
      </w:r>
      <w:r w:rsidR="00C21820">
        <w:rPr>
          <w:rFonts w:ascii="TradeGothic" w:hAnsi="TradeGothic" w:cs="Arial"/>
          <w:b/>
          <w:sz w:val="20"/>
        </w:rPr>
        <w:t>:</w:t>
      </w:r>
    </w:p>
    <w:p w14:paraId="3390BAAB" w14:textId="274FFC0E" w:rsidR="00B26F3D" w:rsidRDefault="00B26F3D" w:rsidP="00B26F3D">
      <w:pPr>
        <w:numPr>
          <w:ilvl w:val="0"/>
          <w:numId w:val="8"/>
        </w:numPr>
        <w:spacing w:after="0" w:line="240" w:lineRule="auto"/>
        <w:rPr>
          <w:rFonts w:ascii="TradeGothic" w:hAnsi="TradeGothic" w:cs="Arial"/>
          <w:sz w:val="20"/>
        </w:rPr>
      </w:pPr>
      <w:r>
        <w:rPr>
          <w:rFonts w:ascii="TradeGothic" w:hAnsi="TradeGothic" w:cs="Arial"/>
          <w:sz w:val="20"/>
        </w:rPr>
        <w:t xml:space="preserve">Completed </w:t>
      </w:r>
      <w:r>
        <w:rPr>
          <w:rFonts w:ascii="TradeGothic" w:hAnsi="TradeGothic" w:cs="Arial"/>
          <w:b/>
          <w:bCs/>
          <w:sz w:val="20"/>
        </w:rPr>
        <w:t>Cover Sheet</w:t>
      </w:r>
      <w:r w:rsidR="00DA02EF">
        <w:rPr>
          <w:rFonts w:ascii="TradeGothic" w:hAnsi="TradeGothic" w:cs="Arial"/>
          <w:b/>
          <w:bCs/>
          <w:sz w:val="20"/>
        </w:rPr>
        <w:t xml:space="preserve"> </w:t>
      </w:r>
    </w:p>
    <w:p w14:paraId="15A8442E" w14:textId="15CBE2C4" w:rsidR="00EE230A" w:rsidRPr="00B26F3D" w:rsidRDefault="00EE230A" w:rsidP="00B26F3D">
      <w:pPr>
        <w:numPr>
          <w:ilvl w:val="0"/>
          <w:numId w:val="8"/>
        </w:numPr>
        <w:spacing w:after="0" w:line="240" w:lineRule="auto"/>
        <w:rPr>
          <w:rFonts w:ascii="TradeGothic" w:hAnsi="TradeGothic" w:cs="Arial"/>
          <w:sz w:val="20"/>
        </w:rPr>
      </w:pPr>
      <w:r>
        <w:rPr>
          <w:rFonts w:ascii="TradeGothic" w:hAnsi="TradeGothic" w:cs="Arial"/>
          <w:sz w:val="20"/>
        </w:rPr>
        <w:t xml:space="preserve">Signed </w:t>
      </w:r>
      <w:r>
        <w:rPr>
          <w:rFonts w:ascii="TradeGothic" w:hAnsi="TradeGothic" w:cs="Arial"/>
          <w:b/>
          <w:bCs/>
          <w:sz w:val="20"/>
        </w:rPr>
        <w:t>Agency Partnership Agreement</w:t>
      </w:r>
    </w:p>
    <w:p w14:paraId="1731EFB6" w14:textId="1A9A7BEC" w:rsidR="007610E9" w:rsidRDefault="00286CB7" w:rsidP="00B26F3D">
      <w:pPr>
        <w:numPr>
          <w:ilvl w:val="0"/>
          <w:numId w:val="8"/>
        </w:numPr>
        <w:spacing w:after="0" w:line="240" w:lineRule="auto"/>
        <w:rPr>
          <w:rFonts w:ascii="TradeGothic" w:hAnsi="TradeGothic" w:cs="Arial"/>
          <w:sz w:val="20"/>
        </w:rPr>
      </w:pPr>
      <w:r w:rsidRPr="00265C09">
        <w:rPr>
          <w:rFonts w:ascii="TradeGothic" w:hAnsi="TradeGothic" w:cs="Arial"/>
          <w:b/>
          <w:bCs/>
          <w:sz w:val="20"/>
        </w:rPr>
        <w:t>Proposal</w:t>
      </w:r>
      <w:r>
        <w:rPr>
          <w:rFonts w:ascii="TradeGothic" w:hAnsi="TradeGothic" w:cs="Arial"/>
          <w:sz w:val="20"/>
        </w:rPr>
        <w:t xml:space="preserve"> (no more than 3 pages</w:t>
      </w:r>
      <w:r w:rsidR="00A404F2">
        <w:rPr>
          <w:rFonts w:ascii="TradeGothic" w:hAnsi="TradeGothic" w:cs="Arial"/>
          <w:sz w:val="20"/>
        </w:rPr>
        <w:t>); see requirements on the next page</w:t>
      </w:r>
    </w:p>
    <w:p w14:paraId="71C5D5CE" w14:textId="2B659139" w:rsidR="007610E9" w:rsidRPr="002E6C43" w:rsidRDefault="00A404F2" w:rsidP="00B26F3D">
      <w:pPr>
        <w:numPr>
          <w:ilvl w:val="0"/>
          <w:numId w:val="8"/>
        </w:numPr>
        <w:spacing w:after="0" w:line="240" w:lineRule="auto"/>
        <w:rPr>
          <w:rFonts w:ascii="TradeGothic" w:hAnsi="TradeGothic" w:cs="Arial"/>
          <w:sz w:val="20"/>
        </w:rPr>
      </w:pPr>
      <w:r>
        <w:rPr>
          <w:rFonts w:ascii="TradeGothic" w:hAnsi="TradeGothic" w:cs="Arial"/>
          <w:sz w:val="20"/>
        </w:rPr>
        <w:t xml:space="preserve">Current Board Approved Local Organization </w:t>
      </w:r>
      <w:r w:rsidRPr="00265C09">
        <w:rPr>
          <w:rFonts w:ascii="TradeGothic" w:hAnsi="TradeGothic" w:cs="Arial"/>
          <w:b/>
          <w:bCs/>
          <w:sz w:val="20"/>
        </w:rPr>
        <w:t>Budget</w:t>
      </w:r>
      <w:r w:rsidR="00265C09">
        <w:rPr>
          <w:rFonts w:ascii="TradeGothic" w:hAnsi="TradeGothic" w:cs="Arial"/>
          <w:b/>
          <w:bCs/>
          <w:sz w:val="20"/>
        </w:rPr>
        <w:t xml:space="preserve"> </w:t>
      </w:r>
      <w:r w:rsidR="00265C09">
        <w:rPr>
          <w:rFonts w:ascii="TradeGothic" w:hAnsi="TradeGothic" w:cs="Arial"/>
          <w:sz w:val="20"/>
        </w:rPr>
        <w:t>(should be for</w:t>
      </w:r>
      <w:r w:rsidR="00B436DC">
        <w:rPr>
          <w:rFonts w:ascii="TradeGothic" w:hAnsi="TradeGothic" w:cs="Arial"/>
          <w:sz w:val="20"/>
        </w:rPr>
        <w:t xml:space="preserve"> Clearwater</w:t>
      </w:r>
      <w:r w:rsidR="00265C09">
        <w:rPr>
          <w:rFonts w:ascii="TradeGothic" w:hAnsi="TradeGothic" w:cs="Arial"/>
          <w:sz w:val="20"/>
        </w:rPr>
        <w:t xml:space="preserve"> County) and Program Budget (if applying for a Program)</w:t>
      </w:r>
    </w:p>
    <w:p w14:paraId="4B6B48D8" w14:textId="77777777"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Most recent available copy of charities registration approval letter from State of MN Office of Attorney General</w:t>
      </w:r>
      <w:r w:rsidRPr="002E6C43">
        <w:rPr>
          <w:rFonts w:ascii="TradeGothic" w:hAnsi="TradeGothic" w:cs="Arial"/>
          <w:sz w:val="20"/>
        </w:rPr>
        <w:t xml:space="preserve"> stating they received your annual report and that your organization’s registration has been continued pursuant to Minnesota Statues chapter 309, the Charitable Solicitations Act.</w:t>
      </w:r>
      <w:r>
        <w:rPr>
          <w:rFonts w:ascii="TradeGothic" w:hAnsi="TradeGothic" w:cs="Arial"/>
          <w:sz w:val="20"/>
        </w:rPr>
        <w:t xml:space="preserve"> </w:t>
      </w:r>
      <w:r w:rsidRPr="002E6C43">
        <w:rPr>
          <w:rFonts w:ascii="TradeGothic" w:hAnsi="TradeGothic" w:cs="Arial"/>
          <w:sz w:val="20"/>
        </w:rPr>
        <w:t>If exempt from registration, submit a reason for exemption.</w:t>
      </w:r>
      <w:r>
        <w:rPr>
          <w:rFonts w:ascii="TradeGothic" w:hAnsi="TradeGothic" w:cs="Arial"/>
          <w:sz w:val="20"/>
        </w:rPr>
        <w:t xml:space="preserve"> </w:t>
      </w:r>
      <w:r w:rsidRPr="002E6C43">
        <w:rPr>
          <w:rFonts w:ascii="TradeGothic" w:hAnsi="TradeGothic" w:cs="Arial"/>
          <w:i/>
          <w:sz w:val="20"/>
        </w:rPr>
        <w:t xml:space="preserve">Minnesota law requires a charitable organization to file a registration statement </w:t>
      </w:r>
      <w:r w:rsidRPr="002E6C43">
        <w:rPr>
          <w:rStyle w:val="Emphasis"/>
          <w:rFonts w:ascii="TradeGothic" w:hAnsi="TradeGothic" w:cs="Arial"/>
          <w:i w:val="0"/>
          <w:sz w:val="20"/>
        </w:rPr>
        <w:t>if</w:t>
      </w:r>
      <w:r w:rsidRPr="002E6C43">
        <w:rPr>
          <w:rFonts w:ascii="TradeGothic" w:hAnsi="TradeGothic" w:cs="Arial"/>
          <w:i/>
          <w:sz w:val="20"/>
        </w:rPr>
        <w:t>:</w:t>
      </w:r>
      <w:r>
        <w:rPr>
          <w:rFonts w:ascii="TradeGothic" w:hAnsi="TradeGothic" w:cs="Arial"/>
          <w:i/>
          <w:sz w:val="20"/>
        </w:rPr>
        <w:t xml:space="preserve"> </w:t>
      </w:r>
      <w:r w:rsidRPr="002E6C43">
        <w:rPr>
          <w:rFonts w:ascii="TradeGothic" w:hAnsi="TradeGothic" w:cs="Arial"/>
          <w:i/>
          <w:sz w:val="20"/>
        </w:rPr>
        <w:t xml:space="preserve">1) it solicits or intends to solicit contributions in excess of $25,000 a year; </w:t>
      </w:r>
      <w:r w:rsidRPr="002E6C43">
        <w:rPr>
          <w:rStyle w:val="Emphasis"/>
          <w:rFonts w:ascii="TradeGothic" w:hAnsi="TradeGothic" w:cs="Arial"/>
          <w:i w:val="0"/>
          <w:sz w:val="20"/>
        </w:rPr>
        <w:t>or</w:t>
      </w:r>
      <w:r w:rsidRPr="002E6C43">
        <w:rPr>
          <w:rFonts w:ascii="TradeGothic" w:hAnsi="TradeGothic" w:cs="Arial"/>
          <w:i/>
          <w:sz w:val="20"/>
        </w:rPr>
        <w:t xml:space="preserve"> 2) its functions and activities are not performed wholly by volunteers (i.e.</w:t>
      </w:r>
      <w:r>
        <w:rPr>
          <w:rFonts w:ascii="TradeGothic" w:hAnsi="TradeGothic" w:cs="Arial"/>
          <w:i/>
          <w:sz w:val="20"/>
        </w:rPr>
        <w:t>,</w:t>
      </w:r>
      <w:r w:rsidRPr="002E6C43">
        <w:rPr>
          <w:rFonts w:ascii="TradeGothic" w:hAnsi="TradeGothic" w:cs="Arial"/>
          <w:i/>
          <w:sz w:val="20"/>
        </w:rPr>
        <w:t xml:space="preserve"> it pays staff, independent contractors (like coaches), officers or uses a professional fund-raiser); </w:t>
      </w:r>
      <w:r w:rsidRPr="002E6C43">
        <w:rPr>
          <w:rStyle w:val="Emphasis"/>
          <w:rFonts w:ascii="TradeGothic" w:hAnsi="TradeGothic" w:cs="Arial"/>
          <w:i w:val="0"/>
          <w:sz w:val="20"/>
        </w:rPr>
        <w:t>or</w:t>
      </w:r>
      <w:r w:rsidRPr="002E6C43">
        <w:rPr>
          <w:rFonts w:ascii="TradeGothic" w:hAnsi="TradeGothic" w:cs="Arial"/>
          <w:i/>
          <w:sz w:val="20"/>
        </w:rPr>
        <w:t xml:space="preserve"> 3) it has assets or income that inure to the benefit of an officer. </w:t>
      </w:r>
    </w:p>
    <w:p w14:paraId="6DD66361" w14:textId="37925EA6"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Copy of 501(c)(3)</w:t>
      </w:r>
      <w:r w:rsidRPr="002E6C43">
        <w:rPr>
          <w:rFonts w:ascii="TradeGothic" w:hAnsi="TradeGothic" w:cs="Arial"/>
          <w:sz w:val="20"/>
        </w:rPr>
        <w:t xml:space="preserve"> – </w:t>
      </w:r>
      <w:r w:rsidRPr="002E6C43">
        <w:rPr>
          <w:rFonts w:ascii="TradeGothic" w:hAnsi="TradeGothic" w:cs="Arial"/>
          <w:i/>
          <w:sz w:val="20"/>
        </w:rPr>
        <w:t>unless</w:t>
      </w:r>
      <w:r w:rsidRPr="002E6C43">
        <w:rPr>
          <w:rFonts w:ascii="TradeGothic" w:hAnsi="TradeGothic" w:cs="Arial"/>
          <w:sz w:val="20"/>
        </w:rPr>
        <w:t xml:space="preserve"> already on file in the United Way office (please contact the United Way if you are unsure if it is on file), or if there were changes in your status since last year </w:t>
      </w:r>
    </w:p>
    <w:p w14:paraId="54AF6311" w14:textId="77777777"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Copy of By-laws</w:t>
      </w:r>
      <w:r w:rsidRPr="002E6C43">
        <w:rPr>
          <w:rFonts w:ascii="TradeGothic" w:hAnsi="TradeGothic" w:cs="Arial"/>
          <w:sz w:val="20"/>
        </w:rPr>
        <w:t xml:space="preserve"> – </w:t>
      </w:r>
      <w:r w:rsidRPr="002E6C43">
        <w:rPr>
          <w:rFonts w:ascii="TradeGothic" w:hAnsi="TradeGothic" w:cs="Arial"/>
          <w:i/>
          <w:sz w:val="20"/>
        </w:rPr>
        <w:t>unless</w:t>
      </w:r>
      <w:r w:rsidRPr="002E6C43">
        <w:rPr>
          <w:rFonts w:ascii="TradeGothic" w:hAnsi="TradeGothic" w:cs="Arial"/>
          <w:sz w:val="20"/>
        </w:rPr>
        <w:t xml:space="preserve"> already on file at the United Way office (please contact the United Way if you are unsure if it is on file), or if changes were made since last year</w:t>
      </w:r>
    </w:p>
    <w:p w14:paraId="6778737E" w14:textId="19F8F6D2" w:rsidR="007610E9" w:rsidRPr="00470BDC" w:rsidRDefault="007610E9" w:rsidP="00B26F3D">
      <w:pPr>
        <w:numPr>
          <w:ilvl w:val="0"/>
          <w:numId w:val="8"/>
        </w:numPr>
        <w:spacing w:after="0" w:line="240" w:lineRule="auto"/>
        <w:rPr>
          <w:rFonts w:ascii="TradeGothic" w:hAnsi="TradeGothic" w:cs="Arial"/>
          <w:sz w:val="20"/>
        </w:rPr>
      </w:pPr>
      <w:r>
        <w:rPr>
          <w:rFonts w:ascii="TradeGothic" w:hAnsi="TradeGothic" w:cs="Arial"/>
          <w:b/>
          <w:sz w:val="20"/>
        </w:rPr>
        <w:t>Copy</w:t>
      </w:r>
      <w:r w:rsidRPr="00470BDC">
        <w:rPr>
          <w:rFonts w:ascii="TradeGothic" w:hAnsi="TradeGothic" w:cs="Arial"/>
          <w:b/>
          <w:sz w:val="20"/>
        </w:rPr>
        <w:t xml:space="preserve"> of most recently completed Audit report – </w:t>
      </w:r>
      <w:r w:rsidRPr="00470BDC">
        <w:rPr>
          <w:rFonts w:ascii="TradeGothic" w:hAnsi="TradeGothic" w:cs="Arial"/>
          <w:sz w:val="20"/>
        </w:rPr>
        <w:t>If an Audit is not required, submit your financial statement</w:t>
      </w:r>
      <w:r w:rsidR="005850E5">
        <w:rPr>
          <w:rFonts w:ascii="TradeGothic" w:hAnsi="TradeGothic" w:cs="Arial"/>
          <w:sz w:val="20"/>
        </w:rPr>
        <w:t>s</w:t>
      </w:r>
      <w:r w:rsidRPr="00470BDC">
        <w:rPr>
          <w:rFonts w:ascii="TradeGothic" w:hAnsi="TradeGothic" w:cs="Arial"/>
          <w:sz w:val="20"/>
        </w:rPr>
        <w:t xml:space="preserve"> as approved by your Board of Directors complete with statements, schedules</w:t>
      </w:r>
      <w:r w:rsidR="00114DDC">
        <w:rPr>
          <w:rFonts w:ascii="TradeGothic" w:hAnsi="TradeGothic" w:cs="Arial"/>
          <w:sz w:val="20"/>
        </w:rPr>
        <w:t>,</w:t>
      </w:r>
      <w:r w:rsidRPr="00470BDC">
        <w:rPr>
          <w:rFonts w:ascii="TradeGothic" w:hAnsi="TradeGothic" w:cs="Arial"/>
          <w:sz w:val="20"/>
        </w:rPr>
        <w:t xml:space="preserve"> and notes.</w:t>
      </w:r>
    </w:p>
    <w:p w14:paraId="13B64906" w14:textId="7BFE55EB" w:rsidR="00C51A84" w:rsidRPr="00C51A84" w:rsidRDefault="007610E9" w:rsidP="00326DAC">
      <w:pPr>
        <w:numPr>
          <w:ilvl w:val="0"/>
          <w:numId w:val="9"/>
        </w:numPr>
        <w:spacing w:after="0" w:line="240" w:lineRule="auto"/>
        <w:rPr>
          <w:rFonts w:ascii="TradeGothic" w:hAnsi="TradeGothic" w:cs="Arial"/>
          <w:szCs w:val="24"/>
        </w:rPr>
      </w:pPr>
      <w:r w:rsidRPr="00C51A84">
        <w:rPr>
          <w:rFonts w:ascii="TradeGothic" w:hAnsi="TradeGothic" w:cs="Arial"/>
          <w:b/>
          <w:sz w:val="20"/>
        </w:rPr>
        <w:t xml:space="preserve">Copy of most recently completed IRS Form 990, 990-N (E-postcard) or 990- EZ. </w:t>
      </w:r>
      <w:r w:rsidRPr="00C51A84">
        <w:rPr>
          <w:rFonts w:ascii="TradeGothic" w:hAnsi="TradeGothic" w:cs="Arial"/>
          <w:sz w:val="20"/>
        </w:rPr>
        <w:t>If exempt from filing a 990, submit a reason for exemption.</w:t>
      </w:r>
      <w:r w:rsidRPr="00C51A84">
        <w:rPr>
          <w:rFonts w:ascii="TradeGothic" w:hAnsi="TradeGothic" w:cs="Arial"/>
          <w:b/>
          <w:sz w:val="20"/>
        </w:rPr>
        <w:t xml:space="preserve"> </w:t>
      </w:r>
    </w:p>
    <w:p w14:paraId="41A6144B" w14:textId="77777777" w:rsidR="00C21820" w:rsidRPr="00C21820" w:rsidRDefault="00C21820" w:rsidP="00C21820">
      <w:pPr>
        <w:spacing w:after="0" w:line="240" w:lineRule="auto"/>
        <w:jc w:val="center"/>
        <w:rPr>
          <w:rFonts w:ascii="TradeGothic" w:hAnsi="TradeGothic" w:cs="Arial"/>
          <w:b/>
          <w:sz w:val="12"/>
          <w:szCs w:val="14"/>
        </w:rPr>
      </w:pPr>
    </w:p>
    <w:p w14:paraId="1BEC2983" w14:textId="0865BA3B" w:rsidR="007610E9" w:rsidRPr="00B26F3D" w:rsidRDefault="007610E9" w:rsidP="00C21820">
      <w:pPr>
        <w:spacing w:after="0" w:line="240" w:lineRule="auto"/>
        <w:jc w:val="center"/>
        <w:rPr>
          <w:rFonts w:ascii="TradeGothic" w:hAnsi="TradeGothic" w:cs="Arial"/>
          <w:szCs w:val="24"/>
        </w:rPr>
      </w:pPr>
      <w:r w:rsidRPr="00B26F3D">
        <w:rPr>
          <w:rFonts w:ascii="TradeGothic" w:hAnsi="TradeGothic" w:cs="Arial"/>
          <w:b/>
          <w:szCs w:val="24"/>
        </w:rPr>
        <w:t>FAILURE TO INCLUDE ANY OF THIS INFORMATION COULD RESULT IN REJECTION OF YOUR APPLICATION.</w:t>
      </w:r>
    </w:p>
    <w:p w14:paraId="090193DF" w14:textId="77777777" w:rsidR="00B26F3D" w:rsidRDefault="00B26F3D" w:rsidP="00A66F6E">
      <w:pPr>
        <w:spacing w:after="0"/>
        <w:rPr>
          <w:rFonts w:ascii="TradeGothic" w:hAnsi="TradeGothic" w:cs="Arial"/>
          <w:sz w:val="20"/>
        </w:rPr>
      </w:pPr>
    </w:p>
    <w:p w14:paraId="39DB3556" w14:textId="28D327B1" w:rsidR="003B2E85" w:rsidRDefault="00235953" w:rsidP="00C46D6F">
      <w:pPr>
        <w:spacing w:after="0"/>
        <w:ind w:left="720"/>
        <w:rPr>
          <w:rFonts w:ascii="TradeGothic" w:hAnsi="TradeGothic"/>
          <w:b/>
          <w:bCs/>
          <w:sz w:val="40"/>
          <w:szCs w:val="40"/>
        </w:rPr>
      </w:pPr>
      <w:r>
        <w:rPr>
          <w:rFonts w:ascii="TradeGothic" w:hAnsi="TradeGothic"/>
          <w:b/>
          <w:bCs/>
          <w:noProof/>
          <w:sz w:val="40"/>
          <w:szCs w:val="40"/>
        </w:rPr>
        <w:drawing>
          <wp:anchor distT="0" distB="0" distL="114300" distR="114300" simplePos="0" relativeHeight="251673600" behindDoc="1" locked="0" layoutInCell="1" allowOverlap="1" wp14:anchorId="3F940F4B" wp14:editId="76EA9918">
            <wp:simplePos x="0" y="0"/>
            <wp:positionH relativeFrom="column">
              <wp:posOffset>35169</wp:posOffset>
            </wp:positionH>
            <wp:positionV relativeFrom="paragraph">
              <wp:posOffset>0</wp:posOffset>
            </wp:positionV>
            <wp:extent cx="990600" cy="704850"/>
            <wp:effectExtent l="0" t="0" r="0" b="0"/>
            <wp:wrapTight wrapText="bothSides">
              <wp:wrapPolygon edited="0">
                <wp:start x="0" y="0"/>
                <wp:lineTo x="0" y="21016"/>
                <wp:lineTo x="21185" y="21016"/>
                <wp:lineTo x="211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D6F" w:rsidRPr="00322C5E">
        <w:rPr>
          <w:rFonts w:ascii="TradeGothic" w:hAnsi="TradeGothic"/>
          <w:b/>
          <w:bCs/>
          <w:sz w:val="40"/>
          <w:szCs w:val="40"/>
        </w:rPr>
        <w:t xml:space="preserve">Partner Agency Investment Application </w:t>
      </w:r>
    </w:p>
    <w:p w14:paraId="3E87A205" w14:textId="77777777" w:rsidR="00B26F3D" w:rsidRDefault="00B26F3D" w:rsidP="00C46D6F">
      <w:pPr>
        <w:spacing w:after="0"/>
        <w:rPr>
          <w:rFonts w:ascii="TradeGothic" w:hAnsi="TradeGothic"/>
          <w:sz w:val="40"/>
          <w:szCs w:val="40"/>
        </w:rPr>
      </w:pPr>
    </w:p>
    <w:p w14:paraId="74156923" w14:textId="77777777" w:rsidR="00235953" w:rsidRPr="00235953" w:rsidRDefault="00235953" w:rsidP="00C46D6F">
      <w:pPr>
        <w:spacing w:after="0"/>
        <w:rPr>
          <w:rFonts w:ascii="TradeGothic" w:hAnsi="TradeGothic"/>
          <w:sz w:val="12"/>
          <w:szCs w:val="4"/>
        </w:rPr>
      </w:pPr>
    </w:p>
    <w:p w14:paraId="05B1A7E5" w14:textId="29E5E881" w:rsidR="002E545F" w:rsidRPr="003B2E85" w:rsidRDefault="003C022E" w:rsidP="00C46D6F">
      <w:pPr>
        <w:spacing w:after="0"/>
        <w:rPr>
          <w:rFonts w:ascii="TradeGothic" w:hAnsi="TradeGothic"/>
          <w:b/>
          <w:bCs/>
          <w:sz w:val="40"/>
          <w:szCs w:val="40"/>
        </w:rPr>
      </w:pPr>
      <w:r w:rsidRPr="009969A6">
        <w:rPr>
          <w:rFonts w:ascii="TradeGothic" w:hAnsi="TradeGothic"/>
          <w:sz w:val="40"/>
          <w:szCs w:val="40"/>
        </w:rPr>
        <w:t>Guidelines</w:t>
      </w:r>
      <w:r w:rsidR="00B50F3A">
        <w:rPr>
          <w:rFonts w:ascii="TradeGothic" w:hAnsi="TradeGothic"/>
          <w:sz w:val="40"/>
          <w:szCs w:val="40"/>
        </w:rPr>
        <w:t xml:space="preserve"> and Procedures</w:t>
      </w:r>
    </w:p>
    <w:p w14:paraId="5C756805" w14:textId="291BF745" w:rsidR="00840B25" w:rsidRPr="00BF782B" w:rsidRDefault="00840B25" w:rsidP="00840B25">
      <w:pPr>
        <w:widowControl w:val="0"/>
        <w:spacing w:after="0"/>
        <w:rPr>
          <w:rFonts w:ascii="TradeGothic" w:hAnsi="TradeGothic"/>
          <w:spacing w:val="-2"/>
          <w:sz w:val="20"/>
          <w:szCs w:val="20"/>
        </w:rPr>
      </w:pPr>
      <w:r w:rsidRPr="00BF782B">
        <w:rPr>
          <w:rFonts w:ascii="TradeGothic" w:hAnsi="TradeGothic"/>
          <w:spacing w:val="-2"/>
          <w:sz w:val="20"/>
          <w:szCs w:val="20"/>
        </w:rPr>
        <w:t>Agencies seeking partner funding from the United Way of Bemidji Area MUST MEET THE “BASIC CONDITIONS OF FUNDING” (see next page).</w:t>
      </w:r>
    </w:p>
    <w:p w14:paraId="1F245E23" w14:textId="77777777" w:rsidR="00840B25" w:rsidRPr="00BF782B" w:rsidRDefault="00840B25" w:rsidP="00840B25">
      <w:pPr>
        <w:widowControl w:val="0"/>
        <w:spacing w:after="0"/>
        <w:rPr>
          <w:rFonts w:ascii="TradeGothic" w:hAnsi="TradeGothic"/>
          <w:spacing w:val="-2"/>
          <w:sz w:val="20"/>
          <w:szCs w:val="20"/>
        </w:rPr>
      </w:pPr>
    </w:p>
    <w:p w14:paraId="513C21C8" w14:textId="4D7ABA9F" w:rsidR="00840B25" w:rsidRPr="00BF782B" w:rsidRDefault="00840B25" w:rsidP="00840B25">
      <w:pPr>
        <w:widowControl w:val="0"/>
        <w:spacing w:after="0"/>
        <w:rPr>
          <w:rFonts w:ascii="TradeGothic" w:hAnsi="TradeGothic"/>
          <w:spacing w:val="-2"/>
          <w:sz w:val="20"/>
          <w:szCs w:val="20"/>
        </w:rPr>
      </w:pPr>
      <w:r w:rsidRPr="00BF782B">
        <w:rPr>
          <w:rFonts w:ascii="TradeGothic" w:hAnsi="TradeGothic"/>
          <w:spacing w:val="-2"/>
          <w:sz w:val="20"/>
          <w:szCs w:val="20"/>
        </w:rPr>
        <w:t xml:space="preserve">APPLICATION DEADLINE - The completed application must be emailed to </w:t>
      </w:r>
      <w:r w:rsidRPr="0001431E">
        <w:rPr>
          <w:rFonts w:ascii="TradeGothic" w:hAnsi="TradeGothic"/>
          <w:spacing w:val="-2"/>
          <w:sz w:val="20"/>
          <w:szCs w:val="20"/>
        </w:rPr>
        <w:t>grants@unitedwaybemidji.org</w:t>
      </w:r>
      <w:r w:rsidRPr="00BF782B">
        <w:rPr>
          <w:rFonts w:ascii="TradeGothic" w:hAnsi="TradeGothic"/>
          <w:spacing w:val="-2"/>
          <w:sz w:val="20"/>
          <w:szCs w:val="20"/>
        </w:rPr>
        <w:t xml:space="preserve"> by </w:t>
      </w:r>
      <w:r w:rsidRPr="00BF782B">
        <w:rPr>
          <w:rFonts w:ascii="TradeGothic" w:hAnsi="TradeGothic"/>
          <w:b/>
          <w:bCs/>
          <w:spacing w:val="-2"/>
          <w:sz w:val="20"/>
          <w:szCs w:val="20"/>
        </w:rPr>
        <w:t xml:space="preserve">5:00 p.m. on </w:t>
      </w:r>
      <w:r w:rsidR="000F0FD4">
        <w:rPr>
          <w:rFonts w:ascii="TradeGothic" w:hAnsi="TradeGothic"/>
          <w:b/>
          <w:bCs/>
          <w:i/>
          <w:spacing w:val="-2"/>
          <w:sz w:val="20"/>
          <w:szCs w:val="20"/>
        </w:rPr>
        <w:t>Friday</w:t>
      </w:r>
      <w:r w:rsidRPr="00BF782B">
        <w:rPr>
          <w:rFonts w:ascii="TradeGothic" w:hAnsi="TradeGothic"/>
          <w:b/>
          <w:bCs/>
          <w:i/>
          <w:spacing w:val="-2"/>
          <w:sz w:val="20"/>
          <w:szCs w:val="20"/>
        </w:rPr>
        <w:t>,</w:t>
      </w:r>
      <w:r w:rsidRPr="003A427D">
        <w:rPr>
          <w:rFonts w:ascii="TradeGothic" w:hAnsi="TradeGothic"/>
          <w:b/>
          <w:bCs/>
          <w:i/>
          <w:spacing w:val="-2"/>
          <w:sz w:val="20"/>
          <w:szCs w:val="20"/>
        </w:rPr>
        <w:t xml:space="preserve"> </w:t>
      </w:r>
      <w:r w:rsidR="000F0FD4">
        <w:rPr>
          <w:rFonts w:ascii="TradeGothic" w:hAnsi="TradeGothic"/>
          <w:b/>
          <w:bCs/>
          <w:i/>
          <w:spacing w:val="-2"/>
          <w:sz w:val="20"/>
          <w:szCs w:val="20"/>
        </w:rPr>
        <w:t>June</w:t>
      </w:r>
      <w:r w:rsidRPr="003A427D">
        <w:rPr>
          <w:rFonts w:ascii="TradeGothic" w:hAnsi="TradeGothic"/>
          <w:b/>
          <w:bCs/>
          <w:i/>
          <w:spacing w:val="-2"/>
          <w:sz w:val="20"/>
          <w:szCs w:val="20"/>
        </w:rPr>
        <w:t xml:space="preserve"> 2</w:t>
      </w:r>
      <w:r w:rsidRPr="00BF782B">
        <w:rPr>
          <w:rFonts w:ascii="TradeGothic" w:hAnsi="TradeGothic"/>
          <w:b/>
          <w:bCs/>
          <w:i/>
          <w:spacing w:val="-2"/>
          <w:sz w:val="20"/>
          <w:szCs w:val="20"/>
        </w:rPr>
        <w:t>, 202</w:t>
      </w:r>
      <w:bookmarkStart w:id="0" w:name="_Hlk62544052"/>
      <w:r w:rsidR="00E60E29">
        <w:rPr>
          <w:rFonts w:ascii="TradeGothic" w:hAnsi="TradeGothic"/>
          <w:b/>
          <w:bCs/>
          <w:i/>
          <w:spacing w:val="-2"/>
          <w:sz w:val="20"/>
          <w:szCs w:val="20"/>
        </w:rPr>
        <w:t>3</w:t>
      </w:r>
      <w:r w:rsidRPr="00BF782B">
        <w:rPr>
          <w:rFonts w:ascii="TradeGothic" w:hAnsi="TradeGothic"/>
          <w:b/>
          <w:bCs/>
          <w:spacing w:val="-2"/>
          <w:sz w:val="20"/>
          <w:szCs w:val="20"/>
        </w:rPr>
        <w:t xml:space="preserve">.  </w:t>
      </w:r>
      <w:r w:rsidR="00EE230A" w:rsidRPr="00EE230A">
        <w:rPr>
          <w:rFonts w:ascii="TradeGothic" w:hAnsi="TradeGothic"/>
          <w:spacing w:val="-2"/>
          <w:sz w:val="20"/>
          <w:szCs w:val="20"/>
        </w:rPr>
        <w:t>A completed application is not a guarantee of funding. If you have any questions, contact United Way at (218) 444-8929.</w:t>
      </w:r>
    </w:p>
    <w:bookmarkEnd w:id="0"/>
    <w:p w14:paraId="0AE8D0EC" w14:textId="77777777" w:rsidR="00840B25" w:rsidRPr="00BF782B" w:rsidRDefault="00840B25" w:rsidP="00840B25">
      <w:pPr>
        <w:widowControl w:val="0"/>
        <w:spacing w:after="0"/>
        <w:rPr>
          <w:rFonts w:ascii="TradeGothic" w:hAnsi="TradeGothic"/>
          <w:spacing w:val="-2"/>
          <w:sz w:val="20"/>
          <w:szCs w:val="20"/>
        </w:rPr>
      </w:pPr>
    </w:p>
    <w:p w14:paraId="20A3AA5B" w14:textId="0BF120B1" w:rsidR="00840B25" w:rsidRPr="00BF782B" w:rsidRDefault="00840B25" w:rsidP="00840B25">
      <w:pPr>
        <w:widowControl w:val="0"/>
        <w:spacing w:after="0"/>
        <w:rPr>
          <w:rFonts w:ascii="TradeGothic" w:hAnsi="TradeGothic"/>
          <w:spacing w:val="-2"/>
          <w:sz w:val="20"/>
          <w:szCs w:val="20"/>
        </w:rPr>
      </w:pPr>
      <w:r w:rsidRPr="00BF782B">
        <w:rPr>
          <w:rFonts w:ascii="TradeGothic" w:hAnsi="TradeGothic"/>
          <w:spacing w:val="-2"/>
          <w:sz w:val="20"/>
          <w:szCs w:val="20"/>
        </w:rPr>
        <w:t>Applicants will be notified of grant results in</w:t>
      </w:r>
      <w:r w:rsidR="000F0FD4">
        <w:rPr>
          <w:rFonts w:ascii="TradeGothic" w:hAnsi="TradeGothic"/>
          <w:spacing w:val="-2"/>
          <w:sz w:val="20"/>
          <w:szCs w:val="20"/>
        </w:rPr>
        <w:t xml:space="preserve"> August</w:t>
      </w:r>
      <w:r w:rsidRPr="003A427D">
        <w:rPr>
          <w:rFonts w:ascii="TradeGothic" w:hAnsi="TradeGothic"/>
          <w:spacing w:val="-2"/>
          <w:sz w:val="20"/>
          <w:szCs w:val="20"/>
        </w:rPr>
        <w:t xml:space="preserve"> </w:t>
      </w:r>
      <w:r w:rsidRPr="00BF782B">
        <w:rPr>
          <w:rFonts w:ascii="TradeGothic" w:hAnsi="TradeGothic"/>
          <w:spacing w:val="-2"/>
          <w:sz w:val="20"/>
          <w:szCs w:val="20"/>
        </w:rPr>
        <w:t>202</w:t>
      </w:r>
      <w:r w:rsidR="0016653A">
        <w:rPr>
          <w:rFonts w:ascii="TradeGothic" w:hAnsi="TradeGothic"/>
          <w:spacing w:val="-2"/>
          <w:sz w:val="20"/>
          <w:szCs w:val="20"/>
        </w:rPr>
        <w:t>3</w:t>
      </w:r>
      <w:r w:rsidRPr="00BF782B">
        <w:rPr>
          <w:rFonts w:ascii="TradeGothic" w:hAnsi="TradeGothic"/>
          <w:spacing w:val="-2"/>
          <w:sz w:val="20"/>
          <w:szCs w:val="20"/>
        </w:rPr>
        <w:t>.</w:t>
      </w:r>
    </w:p>
    <w:p w14:paraId="41CB1683" w14:textId="77777777" w:rsidR="00840B25" w:rsidRPr="00BF782B" w:rsidRDefault="00840B25" w:rsidP="00840B25">
      <w:pPr>
        <w:widowControl w:val="0"/>
        <w:spacing w:after="0"/>
        <w:rPr>
          <w:rFonts w:ascii="TradeGothic" w:hAnsi="TradeGothic"/>
          <w:spacing w:val="-2"/>
          <w:sz w:val="20"/>
          <w:szCs w:val="20"/>
        </w:rPr>
      </w:pPr>
    </w:p>
    <w:p w14:paraId="7E9009E9" w14:textId="1421D9C8" w:rsidR="00B26F3D" w:rsidRDefault="00840B25" w:rsidP="00725EBE">
      <w:pPr>
        <w:rPr>
          <w:rFonts w:ascii="TradeGothic" w:hAnsi="TradeGothic"/>
          <w:spacing w:val="-2"/>
          <w:sz w:val="20"/>
          <w:szCs w:val="20"/>
        </w:rPr>
      </w:pPr>
      <w:r w:rsidRPr="00BF782B">
        <w:rPr>
          <w:rFonts w:ascii="TradeGothic" w:hAnsi="TradeGothic"/>
          <w:spacing w:val="-2"/>
          <w:sz w:val="20"/>
          <w:szCs w:val="20"/>
        </w:rPr>
        <w:t xml:space="preserve">United Way investments will be paid on a one-time basis by </w:t>
      </w:r>
      <w:r w:rsidRPr="003A427D">
        <w:rPr>
          <w:rFonts w:ascii="TradeGothic" w:hAnsi="TradeGothic"/>
          <w:spacing w:val="-2"/>
          <w:sz w:val="20"/>
          <w:szCs w:val="20"/>
        </w:rPr>
        <w:t>September</w:t>
      </w:r>
      <w:r w:rsidRPr="00BF782B">
        <w:rPr>
          <w:rFonts w:ascii="TradeGothic" w:hAnsi="TradeGothic"/>
          <w:spacing w:val="-2"/>
          <w:sz w:val="20"/>
          <w:szCs w:val="20"/>
        </w:rPr>
        <w:t xml:space="preserve"> </w:t>
      </w:r>
      <w:r w:rsidR="000F0FD4">
        <w:rPr>
          <w:rFonts w:ascii="TradeGothic" w:hAnsi="TradeGothic"/>
          <w:spacing w:val="-2"/>
          <w:sz w:val="20"/>
          <w:szCs w:val="20"/>
        </w:rPr>
        <w:t>30</w:t>
      </w:r>
      <w:r w:rsidR="00B26F3D">
        <w:rPr>
          <w:rFonts w:ascii="TradeGothic" w:hAnsi="TradeGothic"/>
          <w:spacing w:val="-2"/>
          <w:sz w:val="20"/>
          <w:szCs w:val="20"/>
        </w:rPr>
        <w:t xml:space="preserve">, </w:t>
      </w:r>
      <w:r w:rsidRPr="00BF782B">
        <w:rPr>
          <w:rFonts w:ascii="TradeGothic" w:hAnsi="TradeGothic"/>
          <w:spacing w:val="-2"/>
          <w:sz w:val="20"/>
          <w:szCs w:val="20"/>
        </w:rPr>
        <w:t>202</w:t>
      </w:r>
      <w:r w:rsidR="005921F1">
        <w:rPr>
          <w:rFonts w:ascii="TradeGothic" w:hAnsi="TradeGothic"/>
          <w:spacing w:val="-2"/>
          <w:sz w:val="20"/>
          <w:szCs w:val="20"/>
        </w:rPr>
        <w:t>3</w:t>
      </w:r>
      <w:r w:rsidRPr="00BF782B">
        <w:rPr>
          <w:rFonts w:ascii="TradeGothic" w:hAnsi="TradeGothic"/>
          <w:spacing w:val="-2"/>
          <w:sz w:val="20"/>
          <w:szCs w:val="20"/>
        </w:rPr>
        <w:t xml:space="preserve">, for this cycle only.  In future funding cycles, investments </w:t>
      </w:r>
      <w:r w:rsidR="00C170B6">
        <w:rPr>
          <w:rFonts w:ascii="TradeGothic" w:hAnsi="TradeGothic"/>
          <w:spacing w:val="-2"/>
          <w:sz w:val="20"/>
          <w:szCs w:val="20"/>
        </w:rPr>
        <w:t xml:space="preserve">will be </w:t>
      </w:r>
      <w:r w:rsidRPr="00BF782B">
        <w:rPr>
          <w:rFonts w:ascii="TradeGothic" w:hAnsi="TradeGothic"/>
          <w:spacing w:val="-2"/>
          <w:sz w:val="20"/>
          <w:szCs w:val="20"/>
        </w:rPr>
        <w:t>paid to Partner Agencies on a quarterly basis</w:t>
      </w:r>
      <w:r w:rsidR="005921F1">
        <w:rPr>
          <w:rFonts w:ascii="TradeGothic" w:hAnsi="TradeGothic"/>
          <w:spacing w:val="-2"/>
          <w:sz w:val="20"/>
          <w:szCs w:val="20"/>
        </w:rPr>
        <w:t>.</w:t>
      </w:r>
      <w:r w:rsidRPr="00BF782B">
        <w:rPr>
          <w:rFonts w:ascii="TradeGothic" w:hAnsi="TradeGothic"/>
          <w:spacing w:val="-2"/>
          <w:sz w:val="20"/>
          <w:szCs w:val="20"/>
        </w:rPr>
        <w:t xml:space="preserve"> </w:t>
      </w:r>
    </w:p>
    <w:p w14:paraId="62C125A4" w14:textId="5D8C7943" w:rsidR="00742D64" w:rsidRDefault="00742D64" w:rsidP="00725EBE">
      <w:pPr>
        <w:rPr>
          <w:rFonts w:ascii="TradeGothic" w:hAnsi="TradeGothic" w:cs="Arial"/>
          <w:b/>
          <w:szCs w:val="24"/>
        </w:rPr>
      </w:pPr>
      <w:r>
        <w:rPr>
          <w:rFonts w:ascii="TradeGothic" w:hAnsi="TradeGothic"/>
          <w:spacing w:val="-2"/>
          <w:sz w:val="20"/>
          <w:szCs w:val="20"/>
        </w:rPr>
        <w:t xml:space="preserve">Funding for this cycle comes from dollars raised in </w:t>
      </w:r>
      <w:r w:rsidR="00B436DC">
        <w:rPr>
          <w:rFonts w:ascii="TradeGothic" w:hAnsi="TradeGothic"/>
          <w:spacing w:val="-2"/>
          <w:sz w:val="20"/>
          <w:szCs w:val="20"/>
        </w:rPr>
        <w:t xml:space="preserve">Clearwater </w:t>
      </w:r>
      <w:r>
        <w:rPr>
          <w:rFonts w:ascii="TradeGothic" w:hAnsi="TradeGothic"/>
          <w:spacing w:val="-2"/>
          <w:sz w:val="20"/>
          <w:szCs w:val="20"/>
        </w:rPr>
        <w:t>County in 202</w:t>
      </w:r>
      <w:r w:rsidR="00C170B6">
        <w:rPr>
          <w:rFonts w:ascii="TradeGothic" w:hAnsi="TradeGothic"/>
          <w:spacing w:val="-2"/>
          <w:sz w:val="20"/>
          <w:szCs w:val="20"/>
        </w:rPr>
        <w:t>2’s Campaign for the Community.  G</w:t>
      </w:r>
      <w:r w:rsidR="00FA353C">
        <w:rPr>
          <w:rFonts w:ascii="TradeGothic" w:hAnsi="TradeGothic"/>
          <w:spacing w:val="-2"/>
          <w:sz w:val="20"/>
          <w:szCs w:val="20"/>
        </w:rPr>
        <w:t xml:space="preserve">rantees </w:t>
      </w:r>
      <w:r w:rsidR="00782272">
        <w:rPr>
          <w:rFonts w:ascii="TradeGothic" w:hAnsi="TradeGothic"/>
          <w:spacing w:val="-2"/>
          <w:sz w:val="20"/>
          <w:szCs w:val="20"/>
        </w:rPr>
        <w:t xml:space="preserve">who are awarded funds </w:t>
      </w:r>
      <w:r w:rsidR="00FA353C">
        <w:rPr>
          <w:rFonts w:ascii="TradeGothic" w:hAnsi="TradeGothic"/>
          <w:spacing w:val="-2"/>
          <w:sz w:val="20"/>
          <w:szCs w:val="20"/>
        </w:rPr>
        <w:t>can expect awards in the range of $</w:t>
      </w:r>
      <w:r w:rsidR="000F0FD4">
        <w:rPr>
          <w:rFonts w:ascii="TradeGothic" w:hAnsi="TradeGothic"/>
          <w:spacing w:val="-2"/>
          <w:sz w:val="20"/>
          <w:szCs w:val="20"/>
        </w:rPr>
        <w:t>5</w:t>
      </w:r>
      <w:r w:rsidR="00C170B6">
        <w:rPr>
          <w:rFonts w:ascii="TradeGothic" w:hAnsi="TradeGothic"/>
          <w:spacing w:val="-2"/>
          <w:sz w:val="20"/>
          <w:szCs w:val="20"/>
        </w:rPr>
        <w:t>00-</w:t>
      </w:r>
      <w:r w:rsidR="005D2CA2">
        <w:rPr>
          <w:rFonts w:ascii="TradeGothic" w:hAnsi="TradeGothic"/>
          <w:spacing w:val="-2"/>
          <w:sz w:val="20"/>
          <w:szCs w:val="20"/>
        </w:rPr>
        <w:t>$</w:t>
      </w:r>
      <w:r w:rsidR="000F0FD4">
        <w:rPr>
          <w:rFonts w:ascii="TradeGothic" w:hAnsi="TradeGothic"/>
          <w:spacing w:val="-2"/>
          <w:sz w:val="20"/>
          <w:szCs w:val="20"/>
        </w:rPr>
        <w:t>5</w:t>
      </w:r>
      <w:r w:rsidR="005D2CA2">
        <w:rPr>
          <w:rFonts w:ascii="TradeGothic" w:hAnsi="TradeGothic"/>
          <w:spacing w:val="-2"/>
          <w:sz w:val="20"/>
          <w:szCs w:val="20"/>
        </w:rPr>
        <w:t>,000</w:t>
      </w:r>
      <w:r w:rsidR="00FA353C">
        <w:rPr>
          <w:rFonts w:ascii="TradeGothic" w:hAnsi="TradeGothic"/>
          <w:spacing w:val="-2"/>
          <w:sz w:val="20"/>
          <w:szCs w:val="20"/>
        </w:rPr>
        <w:t>, depending on the number of a</w:t>
      </w:r>
      <w:r w:rsidR="00782272">
        <w:rPr>
          <w:rFonts w:ascii="TradeGothic" w:hAnsi="TradeGothic"/>
          <w:spacing w:val="-2"/>
          <w:sz w:val="20"/>
          <w:szCs w:val="20"/>
        </w:rPr>
        <w:t>wardees</w:t>
      </w:r>
      <w:r w:rsidR="00FA353C">
        <w:rPr>
          <w:rFonts w:ascii="TradeGothic" w:hAnsi="TradeGothic"/>
          <w:spacing w:val="-2"/>
          <w:sz w:val="20"/>
          <w:szCs w:val="20"/>
        </w:rPr>
        <w:t xml:space="preserve">. </w:t>
      </w:r>
    </w:p>
    <w:p w14:paraId="28F715AF" w14:textId="77777777" w:rsidR="00B50F3A" w:rsidRPr="00E66EA8" w:rsidRDefault="00B50F3A" w:rsidP="00B50F3A">
      <w:pPr>
        <w:pStyle w:val="BodyTextIndent2"/>
        <w:spacing w:line="276" w:lineRule="auto"/>
        <w:ind w:left="270"/>
        <w:jc w:val="left"/>
        <w:rPr>
          <w:rFonts w:ascii="TradeGothic CondEighteen" w:hAnsi="TradeGothic CondEighteen"/>
          <w:b w:val="0"/>
          <w:bCs/>
          <w:sz w:val="18"/>
          <w:szCs w:val="18"/>
          <w14:ligatures w14:val="none"/>
        </w:rPr>
      </w:pPr>
    </w:p>
    <w:p w14:paraId="4AA8B059" w14:textId="78480BE1" w:rsidR="00B50F3A" w:rsidRPr="00DC1220" w:rsidRDefault="00B50F3A" w:rsidP="00B50F3A">
      <w:pPr>
        <w:pStyle w:val="BodyTextIndent2"/>
        <w:spacing w:line="360" w:lineRule="auto"/>
        <w:ind w:hanging="1530"/>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Your concise p</w:t>
      </w:r>
      <w:r w:rsidR="00DC1220">
        <w:rPr>
          <w:rFonts w:ascii="TradeGothic CondEighteen" w:hAnsi="TradeGothic CondEighteen"/>
          <w:b w:val="0"/>
          <w:sz w:val="20"/>
          <w14:ligatures w14:val="none"/>
        </w:rPr>
        <w:t xml:space="preserve">roposal (no more than 3 pages) </w:t>
      </w:r>
      <w:r w:rsidRPr="00DC1220">
        <w:rPr>
          <w:rFonts w:ascii="TradeGothic CondEighteen" w:hAnsi="TradeGothic CondEighteen"/>
          <w:b w:val="0"/>
          <w:sz w:val="20"/>
          <w14:ligatures w14:val="none"/>
        </w:rPr>
        <w:t>must contain the following information clearly identified with headings:</w:t>
      </w:r>
    </w:p>
    <w:p w14:paraId="44822A49"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Brief history and explanation of mission of organization</w:t>
      </w:r>
    </w:p>
    <w:p w14:paraId="509D1832" w14:textId="77777777" w:rsidR="00B50F3A" w:rsidRPr="00DC1220" w:rsidRDefault="00B50F3A" w:rsidP="00B50F3A">
      <w:pPr>
        <w:pStyle w:val="BodyTextIndent2"/>
        <w:numPr>
          <w:ilvl w:val="0"/>
          <w:numId w:val="2"/>
        </w:numPr>
        <w:spacing w:line="276"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Project description and how it aligns with at least one of United Way’s focus areas:</w:t>
      </w:r>
    </w:p>
    <w:p w14:paraId="35B622A9" w14:textId="77777777" w:rsidR="00B50F3A" w:rsidRPr="00DC1220" w:rsidRDefault="00B50F3A" w:rsidP="00B50F3A">
      <w:pPr>
        <w:pStyle w:val="BodyTextIndent2"/>
        <w:numPr>
          <w:ilvl w:val="1"/>
          <w:numId w:val="2"/>
        </w:numPr>
        <w:spacing w:line="276" w:lineRule="auto"/>
        <w:jc w:val="left"/>
        <w:rPr>
          <w:rFonts w:ascii="TradeGothic CondEighteen" w:hAnsi="TradeGothic CondEighteen"/>
          <w:b w:val="0"/>
          <w:bCs/>
          <w:spacing w:val="-2"/>
          <w:sz w:val="20"/>
          <w14:ligatures w14:val="none"/>
        </w:rPr>
      </w:pPr>
      <w:r w:rsidRPr="00DC1220">
        <w:rPr>
          <w:rFonts w:ascii="TradeGothic CondEighteen" w:hAnsi="TradeGothic CondEighteen"/>
          <w:bCs/>
          <w:spacing w:val="-2"/>
          <w:sz w:val="20"/>
          <w14:ligatures w14:val="none"/>
        </w:rPr>
        <w:t>Education</w:t>
      </w:r>
      <w:r w:rsidRPr="00DC1220">
        <w:rPr>
          <w:rFonts w:ascii="TradeGothic CondEighteen" w:hAnsi="TradeGothic CondEighteen"/>
          <w:spacing w:val="-2"/>
          <w:sz w:val="20"/>
          <w14:ligatures w14:val="none"/>
        </w:rPr>
        <w:t xml:space="preserve"> - </w:t>
      </w:r>
      <w:r w:rsidRPr="00DC1220">
        <w:rPr>
          <w:rFonts w:ascii="TradeGothic CondEighteen" w:hAnsi="TradeGothic CondEighteen"/>
          <w:b w:val="0"/>
          <w:bCs/>
          <w:spacing w:val="-2"/>
          <w:sz w:val="20"/>
          <w14:ligatures w14:val="none"/>
        </w:rPr>
        <w:t>Helping children, youth, and adults achieve their full potential</w:t>
      </w:r>
    </w:p>
    <w:p w14:paraId="275C87D6" w14:textId="1C4E350B" w:rsidR="00B50F3A" w:rsidRPr="00DC1220" w:rsidRDefault="00C21820" w:rsidP="00B50F3A">
      <w:pPr>
        <w:pStyle w:val="BodyTextIndent2"/>
        <w:numPr>
          <w:ilvl w:val="1"/>
          <w:numId w:val="2"/>
        </w:numPr>
        <w:spacing w:line="276" w:lineRule="auto"/>
        <w:jc w:val="left"/>
        <w:rPr>
          <w:rFonts w:ascii="TradeGothic CondEighteen" w:hAnsi="TradeGothic CondEighteen"/>
          <w:spacing w:val="-2"/>
          <w:sz w:val="20"/>
          <w14:ligatures w14:val="none"/>
        </w:rPr>
      </w:pPr>
      <w:r>
        <w:rPr>
          <w:rFonts w:ascii="TradeGothic CondEighteen" w:hAnsi="TradeGothic CondEighteen"/>
          <w:bCs/>
          <w:spacing w:val="-2"/>
          <w:sz w:val="20"/>
          <w14:ligatures w14:val="none"/>
        </w:rPr>
        <w:t>Basic Needs/</w:t>
      </w:r>
      <w:r w:rsidR="00B50F3A" w:rsidRPr="00DC1220">
        <w:rPr>
          <w:rFonts w:ascii="TradeGothic CondEighteen" w:hAnsi="TradeGothic CondEighteen"/>
          <w:bCs/>
          <w:spacing w:val="-2"/>
          <w:sz w:val="20"/>
          <w14:ligatures w14:val="none"/>
        </w:rPr>
        <w:t>Income</w:t>
      </w:r>
      <w:r w:rsidR="00B50F3A" w:rsidRPr="00DC1220">
        <w:rPr>
          <w:rFonts w:ascii="TradeGothic CondEighteen" w:hAnsi="TradeGothic CondEighteen"/>
          <w:spacing w:val="-2"/>
          <w:sz w:val="20"/>
          <w14:ligatures w14:val="none"/>
        </w:rPr>
        <w:t xml:space="preserve"> - </w:t>
      </w:r>
      <w:r w:rsidR="00B50F3A" w:rsidRPr="00DC1220">
        <w:rPr>
          <w:rFonts w:ascii="TradeGothic CondEighteen" w:hAnsi="TradeGothic CondEighteen"/>
          <w:b w:val="0"/>
          <w:bCs/>
          <w:spacing w:val="-2"/>
          <w:sz w:val="20"/>
          <w14:ligatures w14:val="none"/>
        </w:rPr>
        <w:t xml:space="preserve">Promoting financial stability and increasing self-sufficiency </w:t>
      </w:r>
      <w:r>
        <w:rPr>
          <w:rFonts w:ascii="TradeGothic CondEighteen" w:hAnsi="TradeGothic CondEighteen"/>
          <w:b w:val="0"/>
          <w:bCs/>
          <w:spacing w:val="-2"/>
          <w:sz w:val="20"/>
          <w14:ligatures w14:val="none"/>
        </w:rPr>
        <w:t xml:space="preserve">OR </w:t>
      </w:r>
      <w:r w:rsidRPr="00DC1220">
        <w:rPr>
          <w:rFonts w:ascii="TradeGothic CondEighteen" w:hAnsi="TradeGothic CondEighteen"/>
          <w:b w:val="0"/>
          <w:bCs/>
          <w:spacing w:val="-2"/>
          <w:sz w:val="20"/>
          <w14:ligatures w14:val="none"/>
        </w:rPr>
        <w:t>providing basic needs/emergency services</w:t>
      </w:r>
    </w:p>
    <w:p w14:paraId="23D3D970" w14:textId="7B9CB239" w:rsidR="00B50F3A" w:rsidRPr="00DC1220" w:rsidRDefault="00B50F3A" w:rsidP="00B50F3A">
      <w:pPr>
        <w:pStyle w:val="BodyTextIndent2"/>
        <w:numPr>
          <w:ilvl w:val="1"/>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Cs/>
          <w:spacing w:val="-2"/>
          <w:sz w:val="20"/>
          <w14:ligatures w14:val="none"/>
        </w:rPr>
        <w:t>Health</w:t>
      </w:r>
      <w:r w:rsidRPr="00DC1220">
        <w:rPr>
          <w:rFonts w:ascii="TradeGothic CondEighteen" w:hAnsi="TradeGothic CondEighteen"/>
          <w:spacing w:val="-2"/>
          <w:sz w:val="20"/>
          <w14:ligatures w14:val="none"/>
        </w:rPr>
        <w:t xml:space="preserve"> - </w:t>
      </w:r>
      <w:r w:rsidRPr="00DC1220">
        <w:rPr>
          <w:rFonts w:ascii="TradeGothic CondEighteen" w:hAnsi="TradeGothic CondEighteen"/>
          <w:b w:val="0"/>
          <w:bCs/>
          <w:spacing w:val="-2"/>
          <w:sz w:val="20"/>
          <w14:ligatures w14:val="none"/>
        </w:rPr>
        <w:t>Improving people's health</w:t>
      </w:r>
      <w:r w:rsidR="00C21820">
        <w:rPr>
          <w:rFonts w:ascii="TradeGothic CondEighteen" w:hAnsi="TradeGothic CondEighteen"/>
          <w:b w:val="0"/>
          <w:bCs/>
          <w:spacing w:val="-2"/>
          <w:sz w:val="20"/>
          <w14:ligatures w14:val="none"/>
        </w:rPr>
        <w:t xml:space="preserve"> and</w:t>
      </w:r>
      <w:r w:rsidRPr="00DC1220">
        <w:rPr>
          <w:rFonts w:ascii="TradeGothic CondEighteen" w:hAnsi="TradeGothic CondEighteen"/>
          <w:b w:val="0"/>
          <w:bCs/>
          <w:spacing w:val="-2"/>
          <w:sz w:val="20"/>
          <w14:ligatures w14:val="none"/>
        </w:rPr>
        <w:t xml:space="preserve"> social well-being</w:t>
      </w:r>
      <w:r w:rsidRPr="00DC1220">
        <w:rPr>
          <w:rFonts w:ascii="TradeGothic CondEighteen" w:hAnsi="TradeGothic CondEighteen"/>
          <w:b w:val="0"/>
          <w:bCs/>
          <w:sz w:val="20"/>
          <w14:ligatures w14:val="none"/>
        </w:rPr>
        <w:tab/>
      </w:r>
      <w:r w:rsidRPr="00DC1220">
        <w:rPr>
          <w:rFonts w:ascii="TradeGothic CondEighteen" w:hAnsi="TradeGothic CondEighteen"/>
          <w:b w:val="0"/>
          <w:sz w:val="20"/>
          <w14:ligatures w14:val="none"/>
        </w:rPr>
        <w:t xml:space="preserve">  </w:t>
      </w:r>
    </w:p>
    <w:p w14:paraId="1149561D"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Geographic area that will benefit from the project</w:t>
      </w:r>
    </w:p>
    <w:p w14:paraId="45794165"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The human service need being addressed</w:t>
      </w:r>
    </w:p>
    <w:p w14:paraId="57CE95A2"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Specific target population and estimate of the number of people affected</w:t>
      </w:r>
    </w:p>
    <w:p w14:paraId="2B4F4ECE"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Expected outcomes of this project</w:t>
      </w:r>
    </w:p>
    <w:p w14:paraId="1C8EFE58"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Evaluation procedure description (the method for measuring expected outcomes)</w:t>
      </w:r>
    </w:p>
    <w:p w14:paraId="34C030B7"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Future funding sources for the project (if applicable)</w:t>
      </w:r>
    </w:p>
    <w:p w14:paraId="4C199F8A" w14:textId="77777777" w:rsidR="00B50F3A" w:rsidRPr="00DC1220" w:rsidRDefault="00B50F3A" w:rsidP="00B50F3A">
      <w:pPr>
        <w:pStyle w:val="BodyTextIndent2"/>
        <w:numPr>
          <w:ilvl w:val="0"/>
          <w:numId w:val="2"/>
        </w:numPr>
        <w:spacing w:line="360" w:lineRule="auto"/>
        <w:jc w:val="left"/>
        <w:rPr>
          <w:rFonts w:ascii="TradeGothic CondEighteen" w:hAnsi="TradeGothic CondEighteen"/>
          <w:b w:val="0"/>
          <w:sz w:val="20"/>
          <w14:ligatures w14:val="none"/>
        </w:rPr>
      </w:pPr>
      <w:r w:rsidRPr="00DC1220">
        <w:rPr>
          <w:rFonts w:ascii="TradeGothic CondEighteen" w:hAnsi="TradeGothic CondEighteen"/>
          <w:b w:val="0"/>
          <w:sz w:val="20"/>
          <w14:ligatures w14:val="none"/>
        </w:rPr>
        <w:t>Implementation schedule for the project (specific dates)</w:t>
      </w:r>
    </w:p>
    <w:p w14:paraId="46253A3A" w14:textId="77777777" w:rsidR="00725EBE" w:rsidRDefault="00725EBE" w:rsidP="00725EBE">
      <w:pPr>
        <w:rPr>
          <w:rFonts w:ascii="TradeGothic" w:hAnsi="TradeGothic" w:cs="Arial"/>
          <w:sz w:val="20"/>
        </w:rPr>
      </w:pPr>
    </w:p>
    <w:p w14:paraId="7951EAE6" w14:textId="3A05B980" w:rsidR="00840B25" w:rsidRDefault="00840B25">
      <w:pPr>
        <w:rPr>
          <w:rFonts w:ascii="TradeGothic" w:hAnsi="TradeGothic" w:cs="Arial"/>
          <w:sz w:val="20"/>
        </w:rPr>
      </w:pPr>
      <w:r>
        <w:rPr>
          <w:rFonts w:ascii="TradeGothic" w:hAnsi="TradeGothic" w:cs="Arial"/>
          <w:sz w:val="20"/>
        </w:rPr>
        <w:br w:type="page"/>
      </w:r>
    </w:p>
    <w:p w14:paraId="08AA2EF5" w14:textId="4CEF5538" w:rsidR="00725EBE" w:rsidRDefault="0028441B" w:rsidP="00725EBE">
      <w:pPr>
        <w:rPr>
          <w:rFonts w:ascii="TradeGothic" w:hAnsi="TradeGothic" w:cs="Arial"/>
          <w:sz w:val="20"/>
        </w:rPr>
      </w:pPr>
      <w:r>
        <w:rPr>
          <w:rFonts w:ascii="Arial" w:hAnsi="Arial" w:cs="Arial"/>
          <w:b/>
          <w:noProof/>
          <w:color w:val="003399"/>
          <w:sz w:val="20"/>
        </w:rPr>
        <w:lastRenderedPageBreak/>
        <mc:AlternateContent>
          <mc:Choice Requires="wps">
            <w:drawing>
              <wp:anchor distT="0" distB="0" distL="114300" distR="114300" simplePos="0" relativeHeight="251671552" behindDoc="0" locked="0" layoutInCell="1" allowOverlap="1" wp14:anchorId="5A6576AE" wp14:editId="4943DA78">
                <wp:simplePos x="0" y="0"/>
                <wp:positionH relativeFrom="column">
                  <wp:posOffset>1170633</wp:posOffset>
                </wp:positionH>
                <wp:positionV relativeFrom="paragraph">
                  <wp:posOffset>155282</wp:posOffset>
                </wp:positionV>
                <wp:extent cx="5526593" cy="11254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593" cy="1125415"/>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6CFB3" w14:textId="09B01712" w:rsidR="007146D1" w:rsidRPr="00782272" w:rsidRDefault="007146D1" w:rsidP="007146D1">
                            <w:pPr>
                              <w:rPr>
                                <w:rFonts w:ascii="TradeGothic" w:hAnsi="TradeGothic" w:cs="Arial"/>
                                <w:b/>
                                <w:sz w:val="40"/>
                                <w:szCs w:val="52"/>
                              </w:rPr>
                            </w:pPr>
                            <w:r w:rsidRPr="00782272">
                              <w:rPr>
                                <w:rFonts w:ascii="TradeGothic" w:hAnsi="TradeGothic" w:cs="Arial"/>
                                <w:b/>
                                <w:color w:val="000000"/>
                                <w:sz w:val="40"/>
                                <w:szCs w:val="52"/>
                              </w:rPr>
                              <w:t xml:space="preserve">BASIC CONDITIONS </w:t>
                            </w:r>
                            <w:r w:rsidR="00840B25" w:rsidRPr="00782272">
                              <w:rPr>
                                <w:rFonts w:ascii="TradeGothic" w:hAnsi="TradeGothic" w:cs="Arial"/>
                                <w:b/>
                                <w:color w:val="000000"/>
                                <w:sz w:val="40"/>
                                <w:szCs w:val="52"/>
                              </w:rPr>
                              <w:t xml:space="preserve">OF FUNDING </w:t>
                            </w:r>
                            <w:r w:rsidRPr="00782272">
                              <w:rPr>
                                <w:rFonts w:ascii="TradeGothic" w:hAnsi="TradeGothic" w:cs="Arial"/>
                                <w:b/>
                                <w:color w:val="000000"/>
                                <w:sz w:val="40"/>
                                <w:szCs w:val="52"/>
                              </w:rPr>
                              <w:t>FOR UNITED WAY OF BEMIDJI AREA</w:t>
                            </w:r>
                            <w:r w:rsidRPr="0028441B">
                              <w:rPr>
                                <w:rFonts w:ascii="TradeGothic" w:hAnsi="TradeGothic" w:cs="Arial"/>
                                <w:b/>
                                <w:color w:val="000000"/>
                                <w:sz w:val="40"/>
                                <w:szCs w:val="52"/>
                              </w:rPr>
                              <w:t xml:space="preserve"> PARTNER AGENCY INVES</w:t>
                            </w:r>
                            <w:r w:rsidR="0028441B" w:rsidRPr="0028441B">
                              <w:rPr>
                                <w:rFonts w:ascii="TradeGothic" w:hAnsi="TradeGothic" w:cs="Arial"/>
                                <w:b/>
                                <w:color w:val="000000"/>
                                <w:sz w:val="40"/>
                                <w:szCs w:val="52"/>
                              </w:rPr>
                              <w:t>TMENTS</w:t>
                            </w:r>
                          </w:p>
                          <w:p w14:paraId="2BDABB61" w14:textId="77777777" w:rsidR="007146D1" w:rsidRPr="0028441B" w:rsidRDefault="007146D1" w:rsidP="007146D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576AE" id="_x0000_t202" coordsize="21600,21600" o:spt="202" path="m,l,21600r21600,l21600,xe">
                <v:stroke joinstyle="miter"/>
                <v:path gradientshapeok="t" o:connecttype="rect"/>
              </v:shapetype>
              <v:shape id="Text Box 1" o:spid="_x0000_s1026" type="#_x0000_t202" style="position:absolute;margin-left:92.2pt;margin-top:12.25pt;width:435.15pt;height:8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" fillcolor="#b8cce4" stroked="f">
                <v:textbox>
                  <w:txbxContent>
                    <w:p w14:paraId="0186CFB3" w14:textId="09B01712" w:rsidR="007146D1" w:rsidRPr="00782272" w:rsidRDefault="007146D1" w:rsidP="007146D1">
                      <w:pPr>
                        <w:rPr>
                          <w:rFonts w:ascii="TradeGothic" w:hAnsi="TradeGothic" w:cs="Arial"/>
                          <w:b/>
                          <w:sz w:val="40"/>
                          <w:szCs w:val="52"/>
                        </w:rPr>
                      </w:pPr>
                      <w:r w:rsidRPr="00782272">
                        <w:rPr>
                          <w:rFonts w:ascii="TradeGothic" w:hAnsi="TradeGothic" w:cs="Arial"/>
                          <w:b/>
                          <w:color w:val="000000"/>
                          <w:sz w:val="40"/>
                          <w:szCs w:val="52"/>
                        </w:rPr>
                        <w:t xml:space="preserve">BASIC CONDITIONS </w:t>
                      </w:r>
                      <w:r w:rsidR="00840B25" w:rsidRPr="00782272">
                        <w:rPr>
                          <w:rFonts w:ascii="TradeGothic" w:hAnsi="TradeGothic" w:cs="Arial"/>
                          <w:b/>
                          <w:color w:val="000000"/>
                          <w:sz w:val="40"/>
                          <w:szCs w:val="52"/>
                        </w:rPr>
                        <w:t xml:space="preserve">OF FUNDING </w:t>
                      </w:r>
                      <w:r w:rsidRPr="00782272">
                        <w:rPr>
                          <w:rFonts w:ascii="TradeGothic" w:hAnsi="TradeGothic" w:cs="Arial"/>
                          <w:b/>
                          <w:color w:val="000000"/>
                          <w:sz w:val="40"/>
                          <w:szCs w:val="52"/>
                        </w:rPr>
                        <w:t>FOR UNITED WAY OF BEMIDJI AREA</w:t>
                      </w:r>
                      <w:r w:rsidRPr="0028441B">
                        <w:rPr>
                          <w:rFonts w:ascii="TradeGothic" w:hAnsi="TradeGothic" w:cs="Arial"/>
                          <w:b/>
                          <w:color w:val="000000"/>
                          <w:sz w:val="40"/>
                          <w:szCs w:val="52"/>
                        </w:rPr>
                        <w:t xml:space="preserve"> PARTNER AGENCY INVES</w:t>
                      </w:r>
                      <w:r w:rsidR="0028441B" w:rsidRPr="0028441B">
                        <w:rPr>
                          <w:rFonts w:ascii="TradeGothic" w:hAnsi="TradeGothic" w:cs="Arial"/>
                          <w:b/>
                          <w:color w:val="000000"/>
                          <w:sz w:val="40"/>
                          <w:szCs w:val="52"/>
                        </w:rPr>
                        <w:t>TMENTS</w:t>
                      </w:r>
                    </w:p>
                    <w:p w14:paraId="2BDABB61" w14:textId="77777777" w:rsidR="007146D1" w:rsidRPr="0028441B" w:rsidRDefault="007146D1" w:rsidP="007146D1">
                      <w:pPr>
                        <w:rPr>
                          <w:sz w:val="32"/>
                          <w:szCs w:val="32"/>
                        </w:rPr>
                      </w:pPr>
                    </w:p>
                  </w:txbxContent>
                </v:textbox>
              </v:shape>
            </w:pict>
          </mc:Fallback>
        </mc:AlternateContent>
      </w:r>
    </w:p>
    <w:p w14:paraId="57DFB456" w14:textId="1E480B89" w:rsidR="007146D1" w:rsidRPr="00725EBE" w:rsidRDefault="007146D1" w:rsidP="00725EBE">
      <w:pPr>
        <w:rPr>
          <w:rFonts w:ascii="TradeGothic" w:hAnsi="TradeGothic" w:cs="Arial"/>
          <w:szCs w:val="24"/>
        </w:rPr>
      </w:pPr>
      <w:r>
        <w:rPr>
          <w:noProof/>
        </w:rPr>
        <w:drawing>
          <wp:anchor distT="0" distB="0" distL="114300" distR="114300" simplePos="0" relativeHeight="251672576" behindDoc="1" locked="0" layoutInCell="1" allowOverlap="1" wp14:anchorId="2A2EA465" wp14:editId="59DDD17F">
            <wp:simplePos x="0" y="0"/>
            <wp:positionH relativeFrom="column">
              <wp:posOffset>0</wp:posOffset>
            </wp:positionH>
            <wp:positionV relativeFrom="paragraph">
              <wp:align>inside</wp:align>
            </wp:positionV>
            <wp:extent cx="990600" cy="704850"/>
            <wp:effectExtent l="0" t="0" r="0" b="0"/>
            <wp:wrapTight wrapText="bothSides">
              <wp:wrapPolygon edited="0">
                <wp:start x="0" y="0"/>
                <wp:lineTo x="0" y="21016"/>
                <wp:lineTo x="21185" y="21016"/>
                <wp:lineTo x="21185"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725">
        <w:rPr>
          <w:rFonts w:ascii="Arial" w:hAnsi="Arial" w:cs="Arial"/>
          <w:b/>
          <w:color w:val="003399"/>
          <w:sz w:val="20"/>
        </w:rPr>
        <w:tab/>
      </w:r>
      <w:r w:rsidRPr="00DA1725">
        <w:rPr>
          <w:rFonts w:ascii="Arial" w:hAnsi="Arial" w:cs="Arial"/>
          <w:b/>
          <w:color w:val="003399"/>
          <w:sz w:val="20"/>
        </w:rPr>
        <w:tab/>
      </w:r>
      <w:r w:rsidRPr="00DA1725">
        <w:rPr>
          <w:rFonts w:ascii="Arial" w:hAnsi="Arial" w:cs="Arial"/>
          <w:b/>
          <w:color w:val="003399"/>
          <w:sz w:val="20"/>
        </w:rPr>
        <w:tab/>
      </w:r>
      <w:r w:rsidRPr="00DA1725">
        <w:rPr>
          <w:rFonts w:ascii="Arial" w:hAnsi="Arial" w:cs="Arial"/>
          <w:b/>
          <w:color w:val="003399"/>
          <w:sz w:val="20"/>
        </w:rPr>
        <w:tab/>
        <w:t xml:space="preserve"> </w:t>
      </w:r>
    </w:p>
    <w:p w14:paraId="3C1639F5" w14:textId="77777777" w:rsidR="007146D1" w:rsidRPr="00DF682B" w:rsidRDefault="007146D1" w:rsidP="007146D1">
      <w:pPr>
        <w:jc w:val="center"/>
        <w:rPr>
          <w:rFonts w:ascii="Arial" w:hAnsi="Arial" w:cs="Arial"/>
          <w:b/>
          <w:sz w:val="28"/>
        </w:rPr>
      </w:pPr>
    </w:p>
    <w:p w14:paraId="3BBA495D" w14:textId="77777777" w:rsidR="007146D1" w:rsidRDefault="007146D1" w:rsidP="007146D1">
      <w:pPr>
        <w:rPr>
          <w:rFonts w:ascii="TradeGothic" w:hAnsi="TradeGothic" w:cs="Arial"/>
          <w:b/>
          <w:sz w:val="20"/>
        </w:rPr>
      </w:pPr>
    </w:p>
    <w:p w14:paraId="7408C662" w14:textId="77777777" w:rsidR="007146D1" w:rsidRPr="002E6C43" w:rsidRDefault="007146D1" w:rsidP="007146D1">
      <w:pPr>
        <w:rPr>
          <w:rFonts w:ascii="TradeGothic" w:hAnsi="TradeGothic" w:cs="Arial"/>
          <w:b/>
          <w:sz w:val="20"/>
        </w:rPr>
      </w:pPr>
      <w:r w:rsidRPr="002E6C43">
        <w:rPr>
          <w:rFonts w:ascii="TradeGothic" w:hAnsi="TradeGothic" w:cs="Arial"/>
          <w:b/>
          <w:sz w:val="20"/>
        </w:rPr>
        <w:t>Agencies seeking new or continued funding through the United Way must comply with or agree to the following conditions:</w:t>
      </w:r>
    </w:p>
    <w:p w14:paraId="5BCAA1AC" w14:textId="77777777" w:rsidR="007146D1" w:rsidRPr="002E6C43" w:rsidRDefault="007146D1" w:rsidP="007146D1">
      <w:pPr>
        <w:numPr>
          <w:ilvl w:val="0"/>
          <w:numId w:val="7"/>
        </w:numPr>
        <w:spacing w:after="0" w:line="240" w:lineRule="auto"/>
        <w:rPr>
          <w:rFonts w:ascii="TradeGothic" w:hAnsi="TradeGothic" w:cs="Arial"/>
          <w:sz w:val="20"/>
        </w:rPr>
      </w:pPr>
      <w:r w:rsidRPr="002E6C43">
        <w:rPr>
          <w:rFonts w:ascii="TradeGothic" w:hAnsi="TradeGothic" w:cs="Arial"/>
          <w:b/>
          <w:sz w:val="20"/>
        </w:rPr>
        <w:t xml:space="preserve">BE INCORPORATED, OPERATIONAL AND PROVIDING SERVICES FOR WHICH YOU ARE APPLYING, </w:t>
      </w:r>
      <w:r>
        <w:rPr>
          <w:rFonts w:ascii="TradeGothic" w:hAnsi="TradeGothic" w:cs="Arial"/>
          <w:b/>
          <w:sz w:val="20"/>
        </w:rPr>
        <w:br/>
      </w:r>
      <w:r w:rsidRPr="002E6C43">
        <w:rPr>
          <w:rFonts w:ascii="TradeGothic" w:hAnsi="TradeGothic" w:cs="Arial"/>
          <w:b/>
          <w:sz w:val="20"/>
        </w:rPr>
        <w:t>NOT-FOR-PROFIT AND IRS TAX EXEMPT</w:t>
      </w:r>
      <w:r w:rsidRPr="002E6C43">
        <w:rPr>
          <w:rFonts w:ascii="TradeGothic" w:hAnsi="TradeGothic" w:cs="Arial"/>
          <w:b/>
          <w:sz w:val="20"/>
        </w:rPr>
        <w:br/>
      </w:r>
      <w:r w:rsidRPr="002E6C43">
        <w:rPr>
          <w:rFonts w:ascii="TradeGothic" w:hAnsi="TradeGothic" w:cs="Arial"/>
          <w:sz w:val="20"/>
        </w:rPr>
        <w:t>Agencies receiving United Way dollars must be not-for-profit organizations that have been declared tax exempt by the Internal Revenue Service and have a 501(c)(3) status. The agency must be in operation and providing the service(s) for which funding is being requested.</w:t>
      </w:r>
      <w:r>
        <w:rPr>
          <w:rFonts w:ascii="TradeGothic" w:hAnsi="TradeGothic" w:cs="Arial"/>
          <w:sz w:val="20"/>
        </w:rPr>
        <w:t xml:space="preserve"> </w:t>
      </w:r>
      <w:r w:rsidRPr="002E6C43">
        <w:rPr>
          <w:rFonts w:ascii="TradeGothic" w:hAnsi="TradeGothic" w:cs="Arial"/>
          <w:sz w:val="20"/>
        </w:rPr>
        <w:t>In addition, each agency must annually submit a properly signed “Affidavit of Compliance” with the charitable regulations of the State of Minnesota.</w:t>
      </w:r>
    </w:p>
    <w:p w14:paraId="008B8BA9" w14:textId="7FABC877" w:rsidR="007146D1" w:rsidRPr="002E6C43" w:rsidRDefault="007146D1" w:rsidP="007146D1">
      <w:pPr>
        <w:numPr>
          <w:ilvl w:val="0"/>
          <w:numId w:val="7"/>
        </w:numPr>
        <w:spacing w:after="0" w:line="240" w:lineRule="auto"/>
        <w:ind w:right="-90"/>
        <w:rPr>
          <w:rFonts w:ascii="TradeGothic" w:hAnsi="TradeGothic" w:cs="Arial"/>
          <w:color w:val="606163"/>
          <w:sz w:val="20"/>
        </w:rPr>
      </w:pPr>
      <w:r w:rsidRPr="002E6C43">
        <w:rPr>
          <w:rFonts w:ascii="TradeGothic" w:hAnsi="TradeGothic" w:cs="Arial"/>
          <w:b/>
          <w:sz w:val="20"/>
        </w:rPr>
        <w:t>PROVIDE COMMUNITY SERVICE BASED ON DOCUMENTED NEED(S)</w:t>
      </w:r>
      <w:r w:rsidRPr="002E6C43">
        <w:rPr>
          <w:rFonts w:ascii="TradeGothic" w:hAnsi="TradeGothic" w:cs="Arial"/>
          <w:b/>
          <w:sz w:val="20"/>
        </w:rPr>
        <w:br/>
      </w:r>
      <w:r w:rsidRPr="002E6C43">
        <w:rPr>
          <w:rFonts w:ascii="TradeGothic" w:hAnsi="TradeGothic" w:cs="Arial"/>
          <w:sz w:val="20"/>
        </w:rPr>
        <w:t>The agency/program request should be based upon an identifiable current need, demand, or problem in the community, specifically the United Way target and service area</w:t>
      </w:r>
      <w:r>
        <w:rPr>
          <w:rFonts w:ascii="TradeGothic" w:hAnsi="TradeGothic" w:cs="Arial"/>
          <w:sz w:val="20"/>
        </w:rPr>
        <w:t xml:space="preserve"> </w:t>
      </w:r>
      <w:r w:rsidRPr="002E6C43">
        <w:rPr>
          <w:rFonts w:ascii="TradeGothic" w:hAnsi="TradeGothic" w:cs="Arial"/>
          <w:sz w:val="20"/>
        </w:rPr>
        <w:t>(</w:t>
      </w:r>
      <w:r w:rsidR="00B436DC">
        <w:rPr>
          <w:rFonts w:ascii="TradeGothic" w:hAnsi="TradeGothic" w:cs="Arial"/>
          <w:sz w:val="20"/>
        </w:rPr>
        <w:t>Clearwater</w:t>
      </w:r>
      <w:r>
        <w:rPr>
          <w:rFonts w:ascii="TradeGothic" w:hAnsi="TradeGothic" w:cs="Arial"/>
          <w:sz w:val="20"/>
        </w:rPr>
        <w:t xml:space="preserve"> </w:t>
      </w:r>
      <w:r w:rsidR="00B50F3A">
        <w:rPr>
          <w:rFonts w:ascii="TradeGothic" w:hAnsi="TradeGothic" w:cs="Arial"/>
          <w:sz w:val="20"/>
        </w:rPr>
        <w:t>County</w:t>
      </w:r>
      <w:r>
        <w:rPr>
          <w:rFonts w:ascii="TradeGothic" w:hAnsi="TradeGothic" w:cs="Arial"/>
          <w:sz w:val="20"/>
        </w:rPr>
        <w:t>)</w:t>
      </w:r>
      <w:r w:rsidRPr="002E6C43">
        <w:rPr>
          <w:rFonts w:ascii="TradeGothic" w:hAnsi="TradeGothic" w:cs="Arial"/>
          <w:sz w:val="20"/>
        </w:rPr>
        <w:t>.</w:t>
      </w:r>
      <w:r>
        <w:rPr>
          <w:rFonts w:ascii="TradeGothic" w:hAnsi="TradeGothic" w:cs="Arial"/>
          <w:sz w:val="20"/>
        </w:rPr>
        <w:t xml:space="preserve"> </w:t>
      </w:r>
      <w:r w:rsidRPr="002E6C43">
        <w:rPr>
          <w:rFonts w:ascii="TradeGothic" w:hAnsi="TradeGothic" w:cs="Arial"/>
          <w:sz w:val="20"/>
        </w:rPr>
        <w:t>United Way of Bemidji Area offers</w:t>
      </w:r>
      <w:r>
        <w:rPr>
          <w:rFonts w:ascii="TradeGothic" w:hAnsi="TradeGothic" w:cs="Arial"/>
          <w:sz w:val="20"/>
        </w:rPr>
        <w:t xml:space="preserve"> </w:t>
      </w:r>
      <w:r w:rsidRPr="002E6C43">
        <w:rPr>
          <w:rFonts w:ascii="TradeGothic" w:hAnsi="TradeGothic" w:cs="Arial"/>
          <w:sz w:val="20"/>
        </w:rPr>
        <w:t>support in the following community impact areas:</w:t>
      </w:r>
    </w:p>
    <w:p w14:paraId="047989B2" w14:textId="4D416BAD" w:rsidR="007146D1" w:rsidRDefault="007146D1" w:rsidP="00543F69">
      <w:pPr>
        <w:spacing w:after="0"/>
        <w:ind w:left="1440" w:right="-90"/>
        <w:rPr>
          <w:rFonts w:ascii="TradeGothic" w:hAnsi="TradeGothic" w:cs="Arial"/>
          <w:sz w:val="20"/>
        </w:rPr>
      </w:pPr>
      <w:r w:rsidRPr="002E6C43">
        <w:rPr>
          <w:rFonts w:ascii="TradeGothic" w:hAnsi="TradeGothic" w:cs="Arial"/>
          <w:b/>
          <w:sz w:val="20"/>
        </w:rPr>
        <w:t>Education</w:t>
      </w:r>
      <w:r w:rsidRPr="002E6C43">
        <w:rPr>
          <w:rFonts w:ascii="TradeGothic" w:hAnsi="TradeGothic" w:cs="Arial"/>
          <w:sz w:val="20"/>
        </w:rPr>
        <w:t xml:space="preserve"> - Helping children, youth, and adults achieve their full potential </w:t>
      </w:r>
      <w:r w:rsidRPr="002E6C43">
        <w:rPr>
          <w:rFonts w:ascii="TradeGothic" w:hAnsi="TradeGothic" w:cs="Arial"/>
          <w:sz w:val="20"/>
        </w:rPr>
        <w:br/>
      </w:r>
      <w:r>
        <w:rPr>
          <w:rFonts w:ascii="TradeGothic" w:hAnsi="TradeGothic" w:cs="Arial"/>
          <w:b/>
          <w:sz w:val="20"/>
        </w:rPr>
        <w:t>Basic Needs/</w:t>
      </w:r>
      <w:r w:rsidRPr="002E6C43">
        <w:rPr>
          <w:rFonts w:ascii="TradeGothic" w:hAnsi="TradeGothic" w:cs="Arial"/>
          <w:b/>
          <w:sz w:val="20"/>
        </w:rPr>
        <w:t>Income</w:t>
      </w:r>
      <w:r w:rsidRPr="002E6C43">
        <w:rPr>
          <w:rFonts w:ascii="TradeGothic" w:hAnsi="TradeGothic" w:cs="Arial"/>
          <w:sz w:val="20"/>
        </w:rPr>
        <w:t xml:space="preserve"> - </w:t>
      </w:r>
      <w:r w:rsidRPr="003843FA">
        <w:rPr>
          <w:rFonts w:ascii="TradeGothic" w:hAnsi="TradeGothic" w:cs="Arial"/>
          <w:sz w:val="20"/>
        </w:rPr>
        <w:t xml:space="preserve">Promoting financial stability and increasing self-sufficiency </w:t>
      </w:r>
      <w:r w:rsidR="00C21820">
        <w:rPr>
          <w:rFonts w:ascii="TradeGothic" w:hAnsi="TradeGothic" w:cs="Arial"/>
          <w:sz w:val="20"/>
        </w:rPr>
        <w:t>OR</w:t>
      </w:r>
      <w:r w:rsidRPr="003843FA">
        <w:rPr>
          <w:rFonts w:ascii="TradeGothic" w:hAnsi="TradeGothic" w:cs="Arial"/>
          <w:sz w:val="20"/>
        </w:rPr>
        <w:t xml:space="preserve"> providing basic                needs/crisis emergency services</w:t>
      </w:r>
      <w:r w:rsidRPr="002E6C43">
        <w:rPr>
          <w:rFonts w:ascii="TradeGothic" w:hAnsi="TradeGothic" w:cs="Arial"/>
          <w:sz w:val="20"/>
        </w:rPr>
        <w:br/>
      </w:r>
      <w:r w:rsidRPr="002E6C43">
        <w:rPr>
          <w:rFonts w:ascii="TradeGothic" w:hAnsi="TradeGothic" w:cs="Arial"/>
          <w:b/>
          <w:sz w:val="20"/>
        </w:rPr>
        <w:t>H</w:t>
      </w:r>
      <w:r w:rsidR="00840B25">
        <w:rPr>
          <w:rFonts w:ascii="TradeGothic" w:hAnsi="TradeGothic" w:cs="Arial"/>
          <w:b/>
          <w:sz w:val="20"/>
        </w:rPr>
        <w:t>e</w:t>
      </w:r>
      <w:r w:rsidRPr="002E6C43">
        <w:rPr>
          <w:rFonts w:ascii="TradeGothic" w:hAnsi="TradeGothic" w:cs="Arial"/>
          <w:b/>
          <w:sz w:val="20"/>
        </w:rPr>
        <w:t>alth</w:t>
      </w:r>
      <w:r w:rsidRPr="002E6C43">
        <w:rPr>
          <w:rFonts w:ascii="TradeGothic" w:hAnsi="TradeGothic" w:cs="Arial"/>
          <w:sz w:val="20"/>
        </w:rPr>
        <w:t xml:space="preserve"> - Improving people's health</w:t>
      </w:r>
      <w:r>
        <w:rPr>
          <w:rFonts w:ascii="TradeGothic" w:hAnsi="TradeGothic" w:cs="Arial"/>
          <w:sz w:val="20"/>
        </w:rPr>
        <w:t xml:space="preserve"> and</w:t>
      </w:r>
      <w:r w:rsidRPr="002E6C43">
        <w:rPr>
          <w:rFonts w:ascii="TradeGothic" w:hAnsi="TradeGothic" w:cs="Arial"/>
          <w:sz w:val="20"/>
        </w:rPr>
        <w:t xml:space="preserve"> social well-being</w:t>
      </w:r>
    </w:p>
    <w:p w14:paraId="7752BB1A" w14:textId="77777777" w:rsidR="00840B25" w:rsidRDefault="007146D1" w:rsidP="00543F69">
      <w:pPr>
        <w:spacing w:after="0"/>
        <w:ind w:left="720" w:right="-90"/>
        <w:rPr>
          <w:rFonts w:ascii="TradeGothic" w:hAnsi="TradeGothic" w:cs="Arial"/>
          <w:sz w:val="20"/>
        </w:rPr>
      </w:pPr>
      <w:r w:rsidRPr="002E6C43">
        <w:rPr>
          <w:rFonts w:ascii="TradeGothic" w:hAnsi="TradeGothic" w:cs="Arial"/>
          <w:sz w:val="20"/>
        </w:rPr>
        <w:t>Services which are supported by United Way dollars should be clearly defined and their impact documented by the organization applying for or receiving funds.</w:t>
      </w:r>
      <w:r>
        <w:rPr>
          <w:rFonts w:ascii="TradeGothic" w:hAnsi="TradeGothic" w:cs="Arial"/>
          <w:sz w:val="20"/>
        </w:rPr>
        <w:t xml:space="preserve"> </w:t>
      </w:r>
      <w:r w:rsidRPr="002E6C43">
        <w:rPr>
          <w:rFonts w:ascii="TradeGothic" w:hAnsi="TradeGothic" w:cs="Arial"/>
          <w:sz w:val="20"/>
        </w:rPr>
        <w:t>Services should be targeted toward an identifiable population and/or geographic location within the service area of United Way of Bemidji Area.</w:t>
      </w:r>
    </w:p>
    <w:p w14:paraId="2A273823" w14:textId="494E72BC" w:rsidR="007146D1" w:rsidRPr="00840B25" w:rsidRDefault="007146D1" w:rsidP="00840B25">
      <w:pPr>
        <w:pStyle w:val="ListParagraph"/>
        <w:numPr>
          <w:ilvl w:val="0"/>
          <w:numId w:val="7"/>
        </w:numPr>
        <w:ind w:right="-90"/>
        <w:rPr>
          <w:rFonts w:ascii="TradeGothic" w:hAnsi="TradeGothic" w:cs="Arial"/>
          <w:sz w:val="20"/>
        </w:rPr>
      </w:pPr>
      <w:r w:rsidRPr="00840B25">
        <w:rPr>
          <w:rFonts w:ascii="TradeGothic" w:hAnsi="TradeGothic" w:cs="Arial"/>
          <w:b/>
          <w:sz w:val="20"/>
        </w:rPr>
        <w:t>BE NON-DISCRIMINATORY</w:t>
      </w:r>
      <w:r w:rsidRPr="00840B25">
        <w:rPr>
          <w:rFonts w:ascii="TradeGothic" w:hAnsi="TradeGothic" w:cs="Arial"/>
          <w:b/>
          <w:sz w:val="20"/>
        </w:rPr>
        <w:br/>
      </w:r>
      <w:r w:rsidRPr="00840B25">
        <w:rPr>
          <w:rFonts w:ascii="TradeGothic" w:hAnsi="TradeGothic" w:cs="Arial"/>
          <w:sz w:val="20"/>
        </w:rPr>
        <w:t xml:space="preserve">Discrimination by race, creed, color, sex, age, handicapping </w:t>
      </w:r>
      <w:proofErr w:type="gramStart"/>
      <w:r w:rsidRPr="00840B25">
        <w:rPr>
          <w:rFonts w:ascii="TradeGothic" w:hAnsi="TradeGothic" w:cs="Arial"/>
          <w:sz w:val="20"/>
        </w:rPr>
        <w:t>condition</w:t>
      </w:r>
      <w:proofErr w:type="gramEnd"/>
      <w:r w:rsidRPr="00840B25">
        <w:rPr>
          <w:rFonts w:ascii="TradeGothic" w:hAnsi="TradeGothic" w:cs="Arial"/>
          <w:sz w:val="20"/>
        </w:rPr>
        <w:t xml:space="preserve"> or religion is prohibited. Each organization receiving United Way funding must have an up-to-date non-discrimination policy.</w:t>
      </w:r>
    </w:p>
    <w:p w14:paraId="708281A4" w14:textId="77777777" w:rsidR="007146D1" w:rsidRPr="002E6C43" w:rsidRDefault="007146D1" w:rsidP="007146D1">
      <w:pPr>
        <w:numPr>
          <w:ilvl w:val="0"/>
          <w:numId w:val="7"/>
        </w:numPr>
        <w:spacing w:after="0" w:line="240" w:lineRule="auto"/>
        <w:rPr>
          <w:rFonts w:ascii="TradeGothic" w:hAnsi="TradeGothic" w:cs="Arial"/>
          <w:i/>
          <w:sz w:val="20"/>
        </w:rPr>
      </w:pPr>
      <w:r w:rsidRPr="002E6C43">
        <w:rPr>
          <w:rFonts w:ascii="TradeGothic" w:hAnsi="TradeGothic" w:cs="Arial"/>
          <w:b/>
          <w:sz w:val="20"/>
        </w:rPr>
        <w:t xml:space="preserve">HAVE ACTIVE, ROTATING VOLUNTEER LEADERSHIP THAT REPRESENTS DIVERSE ELEMENTS OF THE </w:t>
      </w:r>
      <w:r>
        <w:rPr>
          <w:rFonts w:ascii="TradeGothic" w:hAnsi="TradeGothic" w:cs="Arial"/>
          <w:b/>
          <w:sz w:val="20"/>
        </w:rPr>
        <w:t>COUNTY</w:t>
      </w:r>
      <w:r w:rsidRPr="002E6C43">
        <w:rPr>
          <w:rFonts w:ascii="TradeGothic" w:hAnsi="TradeGothic" w:cs="Arial"/>
          <w:b/>
          <w:sz w:val="20"/>
        </w:rPr>
        <w:br/>
      </w:r>
      <w:r w:rsidRPr="002E6C43">
        <w:rPr>
          <w:rFonts w:ascii="TradeGothic" w:hAnsi="TradeGothic" w:cs="Arial"/>
          <w:sz w:val="20"/>
        </w:rPr>
        <w:t>The agency’s Board of Directors or governing body should consist of volunteers who participa</w:t>
      </w:r>
      <w:r>
        <w:rPr>
          <w:rFonts w:ascii="TradeGothic" w:hAnsi="TradeGothic" w:cs="Arial"/>
          <w:sz w:val="20"/>
        </w:rPr>
        <w:t>te in the policy making process</w:t>
      </w:r>
      <w:r w:rsidRPr="002E6C43">
        <w:rPr>
          <w:rFonts w:ascii="TradeGothic" w:hAnsi="TradeGothic" w:cs="Arial"/>
          <w:sz w:val="20"/>
        </w:rPr>
        <w:t>, represent the diverse elements of the community, periodically rotate off the Board on a planned basis, and meet at least quarterly.</w:t>
      </w:r>
      <w:r>
        <w:rPr>
          <w:rFonts w:ascii="TradeGothic" w:hAnsi="TradeGothic" w:cs="Arial"/>
          <w:sz w:val="20"/>
        </w:rPr>
        <w:t xml:space="preserve"> </w:t>
      </w:r>
    </w:p>
    <w:p w14:paraId="7954C60A" w14:textId="03C6598F" w:rsidR="007146D1" w:rsidRPr="002E6C43" w:rsidRDefault="007146D1" w:rsidP="007146D1">
      <w:pPr>
        <w:numPr>
          <w:ilvl w:val="0"/>
          <w:numId w:val="7"/>
        </w:numPr>
        <w:spacing w:after="0" w:line="240" w:lineRule="auto"/>
        <w:rPr>
          <w:rFonts w:ascii="TradeGothic" w:hAnsi="TradeGothic" w:cs="Arial"/>
          <w:i/>
          <w:sz w:val="20"/>
        </w:rPr>
      </w:pPr>
      <w:r w:rsidRPr="002E6C43">
        <w:rPr>
          <w:rFonts w:ascii="TradeGothic" w:hAnsi="TradeGothic" w:cs="Arial"/>
          <w:b/>
          <w:sz w:val="20"/>
        </w:rPr>
        <w:t>HAVE SOUND FINANCIAL AND PROGRAM MANAGEMENT</w:t>
      </w:r>
      <w:r w:rsidRPr="002E6C43">
        <w:rPr>
          <w:rFonts w:ascii="TradeGothic" w:hAnsi="TradeGothic" w:cs="Arial"/>
          <w:b/>
          <w:sz w:val="20"/>
        </w:rPr>
        <w:br/>
      </w:r>
      <w:r w:rsidRPr="002E6C43">
        <w:rPr>
          <w:rFonts w:ascii="TradeGothic" w:hAnsi="TradeGothic" w:cs="Arial"/>
          <w:sz w:val="20"/>
        </w:rPr>
        <w:t>It is critical for United Way support that there is demonstrated ability to manage the programs and services in accordance with generally accepted accounting procedures, e.g.</w:t>
      </w:r>
      <w:r>
        <w:rPr>
          <w:rFonts w:ascii="TradeGothic" w:hAnsi="TradeGothic" w:cs="Arial"/>
          <w:sz w:val="20"/>
        </w:rPr>
        <w:t>,</w:t>
      </w:r>
      <w:r w:rsidRPr="002E6C43">
        <w:rPr>
          <w:rFonts w:ascii="TradeGothic" w:hAnsi="TradeGothic" w:cs="Arial"/>
          <w:sz w:val="20"/>
        </w:rPr>
        <w:t xml:space="preserve"> American Institute of Certified Public Accountants (AICPA) Guide.</w:t>
      </w:r>
      <w:r>
        <w:rPr>
          <w:rFonts w:ascii="TradeGothic" w:hAnsi="TradeGothic" w:cs="Arial"/>
          <w:sz w:val="20"/>
        </w:rPr>
        <w:t xml:space="preserve"> </w:t>
      </w:r>
      <w:r w:rsidRPr="002E6C43">
        <w:rPr>
          <w:rFonts w:ascii="TradeGothic" w:hAnsi="TradeGothic" w:cs="Arial"/>
          <w:sz w:val="20"/>
        </w:rPr>
        <w:t>The organization must provide copies of its annual audit using an independent certified public accountant or accounting firm.</w:t>
      </w:r>
    </w:p>
    <w:p w14:paraId="2919E726" w14:textId="77777777" w:rsidR="007146D1" w:rsidRPr="002E6C43" w:rsidRDefault="007146D1" w:rsidP="007146D1">
      <w:pPr>
        <w:numPr>
          <w:ilvl w:val="0"/>
          <w:numId w:val="7"/>
        </w:numPr>
        <w:spacing w:after="0" w:line="240" w:lineRule="auto"/>
        <w:rPr>
          <w:rFonts w:ascii="TradeGothic" w:hAnsi="TradeGothic" w:cs="Arial"/>
          <w:i/>
          <w:sz w:val="20"/>
        </w:rPr>
      </w:pPr>
      <w:r w:rsidRPr="002E6C43">
        <w:rPr>
          <w:rFonts w:ascii="TradeGothic" w:hAnsi="TradeGothic" w:cs="Arial"/>
          <w:b/>
          <w:sz w:val="20"/>
        </w:rPr>
        <w:t xml:space="preserve">HAVE A LOCAL CHAPTER/PROGRAM IN </w:t>
      </w:r>
      <w:r>
        <w:rPr>
          <w:rFonts w:ascii="TradeGothic" w:hAnsi="TradeGothic" w:cs="Arial"/>
          <w:b/>
          <w:sz w:val="20"/>
        </w:rPr>
        <w:t>THE RESPECTIVE COUNTY</w:t>
      </w:r>
      <w:r w:rsidRPr="002E6C43">
        <w:rPr>
          <w:rFonts w:ascii="TradeGothic" w:hAnsi="TradeGothic" w:cs="Arial"/>
          <w:b/>
          <w:sz w:val="20"/>
        </w:rPr>
        <w:t xml:space="preserve"> AND/OR SERVE PEOPLE WITHIN THIS DESIGNATED COVERAGE AREA</w:t>
      </w:r>
      <w:r w:rsidRPr="002E6C43">
        <w:rPr>
          <w:rFonts w:ascii="TradeGothic" w:hAnsi="TradeGothic" w:cs="Arial"/>
          <w:b/>
          <w:sz w:val="20"/>
        </w:rPr>
        <w:br/>
      </w:r>
      <w:r w:rsidRPr="002E6C43">
        <w:rPr>
          <w:rFonts w:ascii="TradeGothic" w:hAnsi="TradeGothic" w:cs="Arial"/>
          <w:sz w:val="20"/>
        </w:rPr>
        <w:t xml:space="preserve">Any agency applying for United Way funds that has a national or state charter must have a local chapter/program and have a visible presence in </w:t>
      </w:r>
      <w:r>
        <w:rPr>
          <w:rFonts w:ascii="TradeGothic" w:hAnsi="TradeGothic" w:cs="Arial"/>
          <w:sz w:val="20"/>
        </w:rPr>
        <w:t>the respective MN county</w:t>
      </w:r>
      <w:r w:rsidRPr="002E6C43">
        <w:rPr>
          <w:rFonts w:ascii="TradeGothic" w:hAnsi="TradeGothic" w:cs="Arial"/>
          <w:sz w:val="20"/>
        </w:rPr>
        <w:t xml:space="preserve"> </w:t>
      </w:r>
      <w:proofErr w:type="gramStart"/>
      <w:r w:rsidRPr="002E6C43">
        <w:rPr>
          <w:rFonts w:ascii="TradeGothic" w:hAnsi="TradeGothic" w:cs="Arial"/>
          <w:sz w:val="20"/>
        </w:rPr>
        <w:t>in order to</w:t>
      </w:r>
      <w:proofErr w:type="gramEnd"/>
      <w:r w:rsidRPr="002E6C43">
        <w:rPr>
          <w:rFonts w:ascii="TradeGothic" w:hAnsi="TradeGothic" w:cs="Arial"/>
          <w:sz w:val="20"/>
        </w:rPr>
        <w:t xml:space="preserve"> be eligible for United Way funding.</w:t>
      </w:r>
      <w:r>
        <w:rPr>
          <w:rFonts w:ascii="TradeGothic" w:hAnsi="TradeGothic" w:cs="Arial"/>
          <w:sz w:val="20"/>
        </w:rPr>
        <w:t xml:space="preserve"> </w:t>
      </w:r>
      <w:r w:rsidRPr="002E6C43">
        <w:rPr>
          <w:rFonts w:ascii="TradeGothic" w:hAnsi="TradeGothic" w:cs="Arial"/>
          <w:sz w:val="20"/>
        </w:rPr>
        <w:t>The agency must also show ongoing support, participation</w:t>
      </w:r>
      <w:r>
        <w:rPr>
          <w:rFonts w:ascii="TradeGothic" w:hAnsi="TradeGothic" w:cs="Arial"/>
          <w:sz w:val="20"/>
        </w:rPr>
        <w:t>,</w:t>
      </w:r>
      <w:r w:rsidRPr="002E6C43">
        <w:rPr>
          <w:rFonts w:ascii="TradeGothic" w:hAnsi="TradeGothic" w:cs="Arial"/>
          <w:sz w:val="20"/>
        </w:rPr>
        <w:t xml:space="preserve"> and service to this area throughout the funding cycle.</w:t>
      </w:r>
    </w:p>
    <w:p w14:paraId="6ED88FF3" w14:textId="27955601" w:rsidR="007146D1" w:rsidRPr="002E6C43" w:rsidRDefault="007146D1" w:rsidP="007146D1">
      <w:pPr>
        <w:numPr>
          <w:ilvl w:val="0"/>
          <w:numId w:val="7"/>
        </w:numPr>
        <w:spacing w:after="0" w:line="240" w:lineRule="auto"/>
        <w:rPr>
          <w:rFonts w:ascii="TradeGothic" w:hAnsi="TradeGothic" w:cs="Arial"/>
          <w:i/>
          <w:sz w:val="20"/>
        </w:rPr>
      </w:pPr>
      <w:r w:rsidRPr="002E6C43">
        <w:rPr>
          <w:rFonts w:ascii="TradeGothic" w:hAnsi="TradeGothic" w:cs="Arial"/>
          <w:b/>
          <w:sz w:val="20"/>
        </w:rPr>
        <w:t>UNITED WAY FUNDING MAY NOT BE USED FOR BRICK AND MORT</w:t>
      </w:r>
      <w:r w:rsidR="00F93366">
        <w:rPr>
          <w:rFonts w:ascii="TradeGothic" w:hAnsi="TradeGothic" w:cs="Arial"/>
          <w:b/>
          <w:sz w:val="20"/>
        </w:rPr>
        <w:t>A</w:t>
      </w:r>
      <w:r w:rsidRPr="002E6C43">
        <w:rPr>
          <w:rFonts w:ascii="TradeGothic" w:hAnsi="TradeGothic" w:cs="Arial"/>
          <w:b/>
          <w:sz w:val="20"/>
        </w:rPr>
        <w:t>R/CAPITAL BUILDING PROJECTS</w:t>
      </w:r>
      <w:r w:rsidRPr="002E6C43">
        <w:rPr>
          <w:rFonts w:ascii="TradeGothic" w:hAnsi="TradeGothic" w:cs="Arial"/>
          <w:b/>
          <w:sz w:val="20"/>
        </w:rPr>
        <w:br/>
      </w:r>
      <w:r w:rsidRPr="002E6C43">
        <w:rPr>
          <w:rFonts w:ascii="TradeGothic" w:hAnsi="TradeGothic" w:cs="Arial"/>
          <w:sz w:val="20"/>
        </w:rPr>
        <w:t xml:space="preserve">Agencies applying for funding may not use United Way dollars for remodeling or renovation, expansion or new construction of office or program site. </w:t>
      </w:r>
    </w:p>
    <w:p w14:paraId="2C1A9B5E" w14:textId="77777777" w:rsidR="00D203A8" w:rsidRDefault="00D203A8" w:rsidP="00D203A8">
      <w:pPr>
        <w:spacing w:after="0" w:line="240" w:lineRule="auto"/>
        <w:rPr>
          <w:rFonts w:ascii="TradeGothic" w:hAnsi="TradeGothic" w:cs="Arial"/>
          <w:b/>
          <w:sz w:val="20"/>
        </w:rPr>
      </w:pPr>
    </w:p>
    <w:p w14:paraId="5B445E8D" w14:textId="77777777" w:rsidR="00D203A8" w:rsidRDefault="00D203A8" w:rsidP="00D203A8">
      <w:pPr>
        <w:spacing w:after="0" w:line="240" w:lineRule="auto"/>
        <w:rPr>
          <w:rFonts w:ascii="TradeGothic" w:hAnsi="TradeGothic" w:cs="Arial"/>
          <w:b/>
          <w:sz w:val="20"/>
        </w:rPr>
      </w:pPr>
    </w:p>
    <w:p w14:paraId="681D1AE3" w14:textId="13C72E35" w:rsidR="007146D1" w:rsidRPr="002E6C43" w:rsidRDefault="007146D1" w:rsidP="00D203A8">
      <w:pPr>
        <w:spacing w:after="0" w:line="240" w:lineRule="auto"/>
        <w:rPr>
          <w:rFonts w:ascii="TradeGothic" w:hAnsi="TradeGothic" w:cs="Arial"/>
          <w:sz w:val="20"/>
        </w:rPr>
      </w:pPr>
      <w:r w:rsidRPr="00916600">
        <w:rPr>
          <w:rFonts w:ascii="TradeGothic" w:hAnsi="TradeGothic" w:cs="Arial"/>
          <w:b/>
          <w:sz w:val="20"/>
        </w:rPr>
        <w:t xml:space="preserve">UNITED WAY DOES NOT FUND </w:t>
      </w:r>
      <w:r w:rsidRPr="00916600">
        <w:rPr>
          <w:rFonts w:ascii="TradeGothic" w:hAnsi="TradeGothic" w:cs="Arial"/>
          <w:sz w:val="20"/>
        </w:rPr>
        <w:t>Athletic organizations and/or events, political organizations and/or activities, organization’s prior year’s deficits, individuals, and/or for</w:t>
      </w:r>
      <w:r>
        <w:rPr>
          <w:rFonts w:ascii="TradeGothic" w:hAnsi="TradeGothic" w:cs="Arial"/>
          <w:sz w:val="20"/>
        </w:rPr>
        <w:t>-</w:t>
      </w:r>
      <w:r w:rsidRPr="00916600">
        <w:rPr>
          <w:rFonts w:ascii="TradeGothic" w:hAnsi="TradeGothic" w:cs="Arial"/>
          <w:sz w:val="20"/>
        </w:rPr>
        <w:t>profit organizations.</w:t>
      </w:r>
    </w:p>
    <w:p w14:paraId="4F3AC712" w14:textId="77777777" w:rsidR="0028441B" w:rsidRDefault="007146D1" w:rsidP="00083BC3">
      <w:pPr>
        <w:rPr>
          <w:rFonts w:ascii="TradeGothic CondEighteen" w:hAnsi="TradeGothic CondEighteen"/>
          <w:sz w:val="18"/>
          <w:szCs w:val="18"/>
        </w:rPr>
      </w:pPr>
      <w:r>
        <w:rPr>
          <w:rFonts w:ascii="TradeGothic CondEighteen" w:hAnsi="TradeGothic CondEighteen"/>
          <w:sz w:val="18"/>
          <w:szCs w:val="18"/>
        </w:rPr>
        <w:br w:type="page"/>
      </w:r>
    </w:p>
    <w:p w14:paraId="52440E47" w14:textId="77777777" w:rsidR="0028441B" w:rsidRDefault="0028441B" w:rsidP="00083BC3">
      <w:pPr>
        <w:rPr>
          <w:rFonts w:ascii="TradeGothic CondEighteen" w:hAnsi="TradeGothic CondEighteen"/>
          <w:sz w:val="18"/>
          <w:szCs w:val="18"/>
        </w:rPr>
      </w:pPr>
    </w:p>
    <w:p w14:paraId="5031267B" w14:textId="2C5DEF5B" w:rsidR="009357C9" w:rsidRPr="00DC1220" w:rsidRDefault="00DC1220" w:rsidP="00083BC3">
      <w:pPr>
        <w:rPr>
          <w:rFonts w:ascii="TradeGothic" w:hAnsi="TradeGothic" w:cs="Arial"/>
          <w:i/>
          <w:sz w:val="40"/>
          <w:szCs w:val="40"/>
        </w:rPr>
      </w:pPr>
      <w:r>
        <w:rPr>
          <w:noProof/>
        </w:rPr>
        <w:drawing>
          <wp:anchor distT="0" distB="0" distL="114300" distR="114300" simplePos="0" relativeHeight="251676672" behindDoc="1" locked="0" layoutInCell="1" allowOverlap="1" wp14:anchorId="7B5F7261" wp14:editId="2D5DA506">
            <wp:simplePos x="0" y="0"/>
            <wp:positionH relativeFrom="column">
              <wp:posOffset>0</wp:posOffset>
            </wp:positionH>
            <wp:positionV relativeFrom="paragraph">
              <wp:posOffset>29468</wp:posOffset>
            </wp:positionV>
            <wp:extent cx="990600" cy="704850"/>
            <wp:effectExtent l="0" t="0" r="0" b="0"/>
            <wp:wrapTight wrapText="bothSides">
              <wp:wrapPolygon edited="0">
                <wp:start x="0" y="0"/>
                <wp:lineTo x="0" y="21016"/>
                <wp:lineTo x="21185" y="21016"/>
                <wp:lineTo x="21185"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7C9" w:rsidRPr="00DC1220">
        <w:rPr>
          <w:rFonts w:ascii="TradeGothic" w:hAnsi="TradeGothic" w:cs="Arial"/>
          <w:b/>
          <w:sz w:val="40"/>
          <w:szCs w:val="40"/>
        </w:rPr>
        <w:t>202</w:t>
      </w:r>
      <w:r w:rsidR="00A73CD8">
        <w:rPr>
          <w:rFonts w:ascii="TradeGothic" w:hAnsi="TradeGothic" w:cs="Arial"/>
          <w:b/>
          <w:sz w:val="40"/>
          <w:szCs w:val="40"/>
        </w:rPr>
        <w:t>3</w:t>
      </w:r>
      <w:r w:rsidR="009357C9" w:rsidRPr="00DC1220">
        <w:rPr>
          <w:rFonts w:ascii="TradeGothic" w:hAnsi="TradeGothic" w:cs="Arial"/>
          <w:b/>
          <w:sz w:val="40"/>
          <w:szCs w:val="40"/>
        </w:rPr>
        <w:t>-202</w:t>
      </w:r>
      <w:r w:rsidR="00A73CD8">
        <w:rPr>
          <w:rFonts w:ascii="TradeGothic" w:hAnsi="TradeGothic" w:cs="Arial"/>
          <w:b/>
          <w:sz w:val="40"/>
          <w:szCs w:val="40"/>
        </w:rPr>
        <w:t>4</w:t>
      </w:r>
      <w:r w:rsidR="009357C9" w:rsidRPr="00DC1220">
        <w:rPr>
          <w:rFonts w:ascii="TradeGothic" w:hAnsi="TradeGothic" w:cs="Arial"/>
          <w:b/>
          <w:sz w:val="40"/>
          <w:szCs w:val="40"/>
        </w:rPr>
        <w:t xml:space="preserve"> AGENCY PARTNERSHIP AGREEMENT</w:t>
      </w:r>
    </w:p>
    <w:p w14:paraId="089E0D16" w14:textId="77777777" w:rsidR="009357C9" w:rsidRPr="002E6C43" w:rsidRDefault="009357C9" w:rsidP="009357C9">
      <w:pPr>
        <w:rPr>
          <w:rFonts w:ascii="TradeGothic" w:hAnsi="TradeGothic" w:cs="Arial"/>
          <w:b/>
          <w:sz w:val="18"/>
          <w:szCs w:val="18"/>
        </w:rPr>
      </w:pPr>
    </w:p>
    <w:p w14:paraId="394D1201" w14:textId="77777777" w:rsidR="00DC1220" w:rsidRDefault="00DC1220" w:rsidP="009357C9">
      <w:pPr>
        <w:pStyle w:val="BodyText"/>
        <w:rPr>
          <w:rFonts w:ascii="TradeGothic" w:hAnsi="TradeGothic" w:cs="Arial"/>
          <w:sz w:val="19"/>
          <w:szCs w:val="19"/>
        </w:rPr>
      </w:pPr>
    </w:p>
    <w:p w14:paraId="3268B4A6" w14:textId="3A6E6CB4" w:rsidR="009357C9" w:rsidRPr="0028441B" w:rsidRDefault="009357C9" w:rsidP="009357C9">
      <w:pPr>
        <w:pStyle w:val="BodyText"/>
        <w:rPr>
          <w:rFonts w:ascii="TradeGothic" w:hAnsi="TradeGothic" w:cs="Arial"/>
          <w:sz w:val="20"/>
          <w:szCs w:val="20"/>
        </w:rPr>
      </w:pPr>
      <w:r w:rsidRPr="0028441B">
        <w:rPr>
          <w:rFonts w:ascii="TradeGothic" w:hAnsi="TradeGothic" w:cs="Arial"/>
          <w:sz w:val="20"/>
          <w:szCs w:val="20"/>
        </w:rPr>
        <w:t>If your agency receives investments from the United Way, as a Partner Agency you agree to the following:</w:t>
      </w:r>
    </w:p>
    <w:p w14:paraId="75E70BDC" w14:textId="77777777" w:rsidR="009357C9" w:rsidRPr="0028441B" w:rsidRDefault="009357C9" w:rsidP="009357C9">
      <w:pPr>
        <w:pStyle w:val="BodyText"/>
        <w:rPr>
          <w:rFonts w:ascii="TradeGothic" w:hAnsi="TradeGothic" w:cs="Arial"/>
          <w:b/>
          <w:sz w:val="20"/>
          <w:szCs w:val="20"/>
        </w:rPr>
      </w:pPr>
    </w:p>
    <w:p w14:paraId="39845BA7" w14:textId="408A6A87" w:rsidR="009357C9" w:rsidRDefault="009357C9" w:rsidP="0028441B">
      <w:pPr>
        <w:pStyle w:val="BodyText"/>
        <w:rPr>
          <w:rFonts w:ascii="TradeGothic" w:hAnsi="TradeGothic" w:cs="Arial"/>
          <w:bCs/>
          <w:sz w:val="20"/>
          <w:szCs w:val="20"/>
        </w:rPr>
      </w:pPr>
      <w:r w:rsidRPr="0028441B">
        <w:rPr>
          <w:rFonts w:ascii="TradeGothic" w:hAnsi="TradeGothic" w:cs="Arial"/>
          <w:bCs/>
          <w:sz w:val="20"/>
          <w:szCs w:val="20"/>
        </w:rPr>
        <w:t xml:space="preserve">United Way funded organizations will not initiate or participate in any non-United Way organized federated campaign in the workplace, </w:t>
      </w:r>
      <w:r w:rsidR="00E71538">
        <w:rPr>
          <w:rFonts w:ascii="TradeGothic" w:hAnsi="TradeGothic" w:cs="Arial"/>
          <w:bCs/>
          <w:sz w:val="20"/>
          <w:szCs w:val="20"/>
        </w:rPr>
        <w:t xml:space="preserve">meaning a campaign in which monetary donations are solicited through payroll deductions.  </w:t>
      </w:r>
      <w:r w:rsidRPr="0028441B">
        <w:rPr>
          <w:rFonts w:ascii="TradeGothic" w:hAnsi="TradeGothic" w:cs="Arial"/>
          <w:bCs/>
          <w:sz w:val="20"/>
          <w:szCs w:val="20"/>
        </w:rPr>
        <w:t xml:space="preserve"> </w:t>
      </w:r>
    </w:p>
    <w:p w14:paraId="3808E538" w14:textId="77777777" w:rsidR="00E71538" w:rsidRDefault="00E71538" w:rsidP="0028441B">
      <w:pPr>
        <w:pStyle w:val="BodyText"/>
        <w:rPr>
          <w:rFonts w:ascii="TradeGothic" w:hAnsi="TradeGothic" w:cs="Arial"/>
          <w:bCs/>
          <w:sz w:val="20"/>
          <w:szCs w:val="20"/>
        </w:rPr>
      </w:pPr>
    </w:p>
    <w:p w14:paraId="2BC18581" w14:textId="0A87A332" w:rsidR="009357C9" w:rsidRPr="0028441B" w:rsidRDefault="0028441B" w:rsidP="0028441B">
      <w:pPr>
        <w:spacing w:after="0" w:line="240" w:lineRule="auto"/>
        <w:rPr>
          <w:rFonts w:ascii="TradeGothic" w:hAnsi="TradeGothic" w:cs="Arial"/>
          <w:sz w:val="20"/>
          <w:szCs w:val="20"/>
        </w:rPr>
      </w:pPr>
      <w:r>
        <w:rPr>
          <w:rFonts w:ascii="TradeGothic" w:hAnsi="TradeGothic" w:cs="Arial"/>
          <w:sz w:val="20"/>
          <w:szCs w:val="20"/>
        </w:rPr>
        <w:t>M</w:t>
      </w:r>
      <w:r w:rsidR="009357C9" w:rsidRPr="0028441B">
        <w:rPr>
          <w:rFonts w:ascii="TradeGothic" w:hAnsi="TradeGothic" w:cs="Arial"/>
          <w:sz w:val="20"/>
          <w:szCs w:val="20"/>
        </w:rPr>
        <w:t>onies invested in your organization from the United Way are to be used for the intended purpose as stated in the original Investment Application. Any changes in circumstance must be reported to the United Way for approval. If not approved, investment repayment will be requested from the organization to the United Way.</w:t>
      </w:r>
    </w:p>
    <w:p w14:paraId="3A2B6601" w14:textId="77777777" w:rsidR="009357C9" w:rsidRPr="0028441B" w:rsidRDefault="009357C9" w:rsidP="009357C9">
      <w:pPr>
        <w:rPr>
          <w:rFonts w:ascii="TradeGothic" w:hAnsi="TradeGothic" w:cs="Arial"/>
          <w:sz w:val="20"/>
          <w:szCs w:val="20"/>
        </w:rPr>
      </w:pPr>
    </w:p>
    <w:p w14:paraId="2DF4FA6C" w14:textId="77777777" w:rsidR="009357C9" w:rsidRPr="0028441B" w:rsidRDefault="009357C9" w:rsidP="0028441B">
      <w:pPr>
        <w:spacing w:after="0" w:line="240" w:lineRule="auto"/>
        <w:rPr>
          <w:rFonts w:ascii="TradeGothic" w:hAnsi="TradeGothic" w:cs="Arial"/>
          <w:sz w:val="20"/>
          <w:szCs w:val="20"/>
        </w:rPr>
      </w:pPr>
      <w:r w:rsidRPr="0028441B">
        <w:rPr>
          <w:rFonts w:ascii="TradeGothic" w:hAnsi="TradeGothic" w:cs="Arial"/>
          <w:sz w:val="20"/>
          <w:szCs w:val="20"/>
        </w:rPr>
        <w:t>An “Exit Report,” at the end of the investment cycle, is requested of the organization if the organization decides to terminate their relationship as a continuing United Way Partner Agency. The organization does NOT need to provide an “Exit Report” if the organization intends to reapply for the community investment process the following year.</w:t>
      </w:r>
    </w:p>
    <w:p w14:paraId="2A37D4B5" w14:textId="77777777" w:rsidR="009357C9" w:rsidRPr="0028441B" w:rsidRDefault="009357C9" w:rsidP="009357C9">
      <w:pPr>
        <w:rPr>
          <w:rFonts w:ascii="TradeGothic" w:hAnsi="TradeGothic" w:cs="Arial"/>
          <w:b/>
          <w:sz w:val="20"/>
          <w:szCs w:val="20"/>
        </w:rPr>
      </w:pPr>
    </w:p>
    <w:p w14:paraId="3AE7E491" w14:textId="77777777" w:rsidR="009357C9" w:rsidRPr="0028441B" w:rsidRDefault="009357C9" w:rsidP="009357C9">
      <w:pPr>
        <w:rPr>
          <w:rFonts w:ascii="TradeGothic" w:hAnsi="TradeGothic" w:cs="Arial"/>
          <w:b/>
          <w:sz w:val="20"/>
          <w:szCs w:val="20"/>
        </w:rPr>
      </w:pPr>
    </w:p>
    <w:p w14:paraId="6D386D15" w14:textId="2C0A7335" w:rsidR="009357C9" w:rsidRDefault="009357C9" w:rsidP="009357C9">
      <w:pPr>
        <w:rPr>
          <w:rFonts w:ascii="TradeGothic" w:hAnsi="TradeGothic" w:cs="Arial"/>
          <w:b/>
          <w:sz w:val="20"/>
          <w:szCs w:val="20"/>
        </w:rPr>
      </w:pPr>
      <w:r w:rsidRPr="0028441B">
        <w:rPr>
          <w:rFonts w:ascii="TradeGothic" w:hAnsi="TradeGothic" w:cs="Arial"/>
          <w:b/>
          <w:sz w:val="20"/>
          <w:szCs w:val="20"/>
        </w:rPr>
        <w:t>By signing this agreement, the below named agency’s Board of Directors and staff agrees to follow these rules as set forth by the United Way. Any actions not in compliance with this agreement may result in the withdrawal of the agency’s investment by the United Way. A signature also certifies that all information contained in the application has been reviewed and is true and correct.</w:t>
      </w:r>
    </w:p>
    <w:p w14:paraId="1135575D" w14:textId="77777777" w:rsidR="002B66B9" w:rsidRPr="002E6C43" w:rsidRDefault="002B66B9" w:rsidP="002B66B9">
      <w:pPr>
        <w:rPr>
          <w:rFonts w:ascii="TradeGothic" w:hAnsi="TradeGothic" w:cs="Arial"/>
          <w:b/>
          <w:sz w:val="20"/>
        </w:rPr>
      </w:pPr>
    </w:p>
    <w:p w14:paraId="466550FE" w14:textId="77777777" w:rsidR="002B66B9" w:rsidRPr="002E6C43" w:rsidRDefault="002B66B9" w:rsidP="002B66B9">
      <w:pPr>
        <w:rPr>
          <w:rFonts w:ascii="TradeGothic" w:hAnsi="TradeGothic" w:cs="Arial"/>
          <w:b/>
          <w:sz w:val="20"/>
        </w:rPr>
      </w:pPr>
      <w:r w:rsidRPr="002E6C43">
        <w:rPr>
          <w:rFonts w:ascii="TradeGothic" w:hAnsi="TradeGothic" w:cs="Arial"/>
          <w:b/>
          <w:sz w:val="20"/>
        </w:rPr>
        <w:t>Date: _________________</w:t>
      </w:r>
    </w:p>
    <w:p w14:paraId="37E101AE" w14:textId="77777777" w:rsidR="002B66B9" w:rsidRPr="002E6C43" w:rsidRDefault="002B66B9" w:rsidP="002B66B9">
      <w:pPr>
        <w:rPr>
          <w:rFonts w:ascii="TradeGothic" w:hAnsi="TradeGothic" w:cs="Arial"/>
          <w:b/>
          <w:sz w:val="20"/>
        </w:rPr>
      </w:pPr>
    </w:p>
    <w:p w14:paraId="4E0A4F25" w14:textId="77777777" w:rsidR="002B66B9" w:rsidRPr="002E6C43" w:rsidRDefault="002B66B9" w:rsidP="002B66B9">
      <w:pPr>
        <w:rPr>
          <w:rFonts w:ascii="TradeGothic" w:hAnsi="TradeGothic" w:cs="Arial"/>
          <w:b/>
          <w:sz w:val="20"/>
        </w:rPr>
      </w:pPr>
      <w:r w:rsidRPr="002E6C43">
        <w:rPr>
          <w:rFonts w:ascii="TradeGothic" w:hAnsi="TradeGothic" w:cs="Arial"/>
          <w:b/>
          <w:sz w:val="20"/>
        </w:rPr>
        <w:t>Agency: ________________________________________________________</w:t>
      </w:r>
    </w:p>
    <w:p w14:paraId="7C8B1D99" w14:textId="77777777" w:rsidR="002B66B9" w:rsidRPr="002E6C43" w:rsidRDefault="002B66B9" w:rsidP="002B66B9">
      <w:pPr>
        <w:rPr>
          <w:rFonts w:ascii="TradeGothic" w:hAnsi="TradeGothic" w:cs="Arial"/>
          <w:b/>
          <w:sz w:val="20"/>
        </w:rPr>
      </w:pPr>
    </w:p>
    <w:p w14:paraId="7FFB6AA4" w14:textId="77777777" w:rsidR="002B66B9" w:rsidRPr="002E6C43" w:rsidRDefault="002B66B9" w:rsidP="002B66B9">
      <w:pPr>
        <w:rPr>
          <w:rFonts w:ascii="TradeGothic" w:hAnsi="TradeGothic" w:cs="Arial"/>
          <w:b/>
          <w:sz w:val="20"/>
        </w:rPr>
      </w:pPr>
      <w:r w:rsidRPr="002E6C43">
        <w:rPr>
          <w:rFonts w:ascii="TradeGothic" w:hAnsi="TradeGothic" w:cs="Arial"/>
          <w:b/>
          <w:sz w:val="20"/>
        </w:rPr>
        <w:t>Agency Director/President (Print) ______________________________________</w:t>
      </w:r>
    </w:p>
    <w:p w14:paraId="6B3723B7" w14:textId="77777777" w:rsidR="002B66B9" w:rsidRPr="002E6C43" w:rsidRDefault="002B66B9" w:rsidP="002B66B9">
      <w:pPr>
        <w:rPr>
          <w:rFonts w:ascii="TradeGothic" w:hAnsi="TradeGothic" w:cs="Arial"/>
          <w:b/>
          <w:sz w:val="20"/>
        </w:rPr>
      </w:pPr>
    </w:p>
    <w:p w14:paraId="266E0748" w14:textId="6278AC62" w:rsidR="00F6183B" w:rsidRPr="00E66EA8" w:rsidRDefault="002B66B9" w:rsidP="002B66B9">
      <w:pPr>
        <w:rPr>
          <w:rFonts w:ascii="TradeGothic CondEighteen" w:hAnsi="TradeGothic CondEighteen"/>
          <w:sz w:val="14"/>
          <w:szCs w:val="14"/>
        </w:rPr>
      </w:pPr>
      <w:r w:rsidRPr="002E6C43">
        <w:rPr>
          <w:rFonts w:ascii="TradeGothic" w:hAnsi="TradeGothic" w:cs="Arial"/>
          <w:b/>
          <w:sz w:val="20"/>
        </w:rPr>
        <w:t>Signature: ___________________________________________________</w:t>
      </w:r>
    </w:p>
    <w:p w14:paraId="46244257" w14:textId="77777777" w:rsidR="000C49B6" w:rsidRDefault="000C49B6" w:rsidP="00E66EA8">
      <w:pPr>
        <w:spacing w:after="0"/>
        <w:jc w:val="center"/>
        <w:rPr>
          <w:rFonts w:ascii="Roboto" w:hAnsi="Roboto"/>
          <w:b/>
          <w:bCs/>
          <w:sz w:val="20"/>
          <w:szCs w:val="20"/>
        </w:rPr>
      </w:pPr>
    </w:p>
    <w:p w14:paraId="690D6A08" w14:textId="0A64552C" w:rsidR="00F3257A" w:rsidRPr="00E66EA8" w:rsidRDefault="00F3257A" w:rsidP="00E66EA8">
      <w:pPr>
        <w:spacing w:after="0"/>
        <w:jc w:val="center"/>
        <w:rPr>
          <w:rFonts w:ascii="Roboto" w:hAnsi="Roboto"/>
          <w:b/>
          <w:bCs/>
          <w:sz w:val="20"/>
          <w:szCs w:val="20"/>
        </w:rPr>
      </w:pPr>
      <w:r w:rsidRPr="00E66EA8">
        <w:rPr>
          <w:rFonts w:ascii="Roboto" w:hAnsi="Roboto"/>
          <w:b/>
          <w:bCs/>
          <w:sz w:val="20"/>
          <w:szCs w:val="20"/>
        </w:rPr>
        <w:t xml:space="preserve">*** SUBMIT GRANTS </w:t>
      </w:r>
      <w:r w:rsidR="000C17BD">
        <w:rPr>
          <w:rFonts w:ascii="Roboto" w:hAnsi="Roboto"/>
          <w:b/>
          <w:bCs/>
          <w:sz w:val="20"/>
          <w:szCs w:val="20"/>
        </w:rPr>
        <w:t>E</w:t>
      </w:r>
      <w:r w:rsidRPr="00E66EA8">
        <w:rPr>
          <w:rFonts w:ascii="Roboto" w:hAnsi="Roboto"/>
          <w:b/>
          <w:bCs/>
          <w:sz w:val="20"/>
          <w:szCs w:val="20"/>
        </w:rPr>
        <w:t xml:space="preserve">MAIL </w:t>
      </w:r>
      <w:r w:rsidR="000C17BD">
        <w:rPr>
          <w:rFonts w:ascii="Roboto" w:hAnsi="Roboto"/>
          <w:b/>
          <w:bCs/>
          <w:sz w:val="20"/>
          <w:szCs w:val="20"/>
        </w:rPr>
        <w:t>TO</w:t>
      </w:r>
      <w:r w:rsidRPr="00E66EA8">
        <w:rPr>
          <w:rFonts w:ascii="Roboto" w:hAnsi="Roboto"/>
          <w:b/>
          <w:bCs/>
          <w:sz w:val="20"/>
          <w:szCs w:val="20"/>
        </w:rPr>
        <w:t xml:space="preserve"> </w:t>
      </w:r>
      <w:r w:rsidR="000C17BD">
        <w:rPr>
          <w:rFonts w:ascii="Roboto" w:hAnsi="Roboto"/>
          <w:b/>
          <w:bCs/>
          <w:sz w:val="20"/>
          <w:szCs w:val="20"/>
        </w:rPr>
        <w:t>GRANTS</w:t>
      </w:r>
      <w:r w:rsidRPr="00E66EA8">
        <w:rPr>
          <w:rFonts w:ascii="Roboto" w:hAnsi="Roboto"/>
          <w:b/>
          <w:bCs/>
          <w:sz w:val="20"/>
          <w:szCs w:val="20"/>
        </w:rPr>
        <w:t>@UNITEDWAYBEMIDJI.ORG ***</w:t>
      </w:r>
    </w:p>
    <w:sectPr w:rsidR="00F3257A" w:rsidRPr="00E66EA8" w:rsidSect="007610E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F3D2" w14:textId="77777777" w:rsidR="000B251E" w:rsidRDefault="000B251E" w:rsidP="001722C6">
      <w:pPr>
        <w:spacing w:after="0" w:line="240" w:lineRule="auto"/>
      </w:pPr>
      <w:r>
        <w:separator/>
      </w:r>
    </w:p>
  </w:endnote>
  <w:endnote w:type="continuationSeparator" w:id="0">
    <w:p w14:paraId="66608DB9" w14:textId="77777777" w:rsidR="000B251E" w:rsidRDefault="000B251E" w:rsidP="0017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65" w:type="pct"/>
      <w:tblInd w:w="-720" w:type="dxa"/>
      <w:shd w:val="clear" w:color="auto" w:fill="4F81BD" w:themeFill="accent1"/>
      <w:tblCellMar>
        <w:left w:w="115" w:type="dxa"/>
        <w:right w:w="115" w:type="dxa"/>
      </w:tblCellMar>
      <w:tblLook w:val="04A0" w:firstRow="1" w:lastRow="0" w:firstColumn="1" w:lastColumn="0" w:noHBand="0" w:noVBand="1"/>
    </w:tblPr>
    <w:tblGrid>
      <w:gridCol w:w="4420"/>
      <w:gridCol w:w="7816"/>
    </w:tblGrid>
    <w:tr w:rsidR="00DD3A09" w14:paraId="67FDDE90" w14:textId="77777777" w:rsidTr="007610E9">
      <w:trPr>
        <w:trHeight w:val="359"/>
      </w:trPr>
      <w:tc>
        <w:tcPr>
          <w:tcW w:w="1806" w:type="pct"/>
          <w:shd w:val="clear" w:color="auto" w:fill="4F81BD" w:themeFill="accent1"/>
          <w:vAlign w:val="center"/>
        </w:tcPr>
        <w:p w14:paraId="58FB710B" w14:textId="5A1B0407" w:rsidR="00DD3A09" w:rsidRDefault="00000000" w:rsidP="00DD3A09">
          <w:pPr>
            <w:pStyle w:val="Footer"/>
            <w:tabs>
              <w:tab w:val="clear" w:pos="4680"/>
              <w:tab w:val="clear" w:pos="9360"/>
            </w:tabs>
            <w:spacing w:before="80" w:after="80"/>
            <w:ind w:left="150" w:right="-557"/>
            <w:jc w:val="both"/>
            <w:rPr>
              <w:caps/>
              <w:color w:val="FFFFFF" w:themeColor="background1"/>
              <w:sz w:val="18"/>
              <w:szCs w:val="18"/>
            </w:rPr>
          </w:pPr>
          <w:sdt>
            <w:sdtPr>
              <w:rPr>
                <w:caps/>
                <w:color w:val="FFFFFF" w:themeColor="background1"/>
                <w:sz w:val="18"/>
                <w:szCs w:val="18"/>
              </w:rPr>
              <w:alias w:val="Title"/>
              <w:tag w:val=""/>
              <w:id w:val="-578829839"/>
              <w:placeholder>
                <w:docPart w:val="88C4B6DE353D44D4B98812C58FCB097D"/>
              </w:placeholder>
              <w:dataBinding w:prefixMappings="xmlns:ns0='http://purl.org/dc/elements/1.1/' xmlns:ns1='http://schemas.openxmlformats.org/package/2006/metadata/core-properties' " w:xpath="/ns1:coreProperties[1]/ns0:title[1]" w:storeItemID="{6C3C8BC8-F283-45AE-878A-BAB7291924A1}"/>
              <w:text/>
            </w:sdtPr>
            <w:sdtContent>
              <w:r w:rsidR="00B436DC">
                <w:rPr>
                  <w:caps/>
                  <w:color w:val="FFFFFF" w:themeColor="background1"/>
                  <w:sz w:val="18"/>
                  <w:szCs w:val="18"/>
                </w:rPr>
                <w:t>Clearwater</w:t>
              </w:r>
              <w:r w:rsidR="00782272">
                <w:rPr>
                  <w:caps/>
                  <w:color w:val="FFFFFF" w:themeColor="background1"/>
                  <w:sz w:val="18"/>
                  <w:szCs w:val="18"/>
                </w:rPr>
                <w:t xml:space="preserve"> county grant 202</w:t>
              </w:r>
              <w:r w:rsidR="0001431E">
                <w:rPr>
                  <w:caps/>
                  <w:color w:val="FFFFFF" w:themeColor="background1"/>
                  <w:sz w:val="18"/>
                  <w:szCs w:val="18"/>
                </w:rPr>
                <w:t>3</w:t>
              </w:r>
            </w:sdtContent>
          </w:sdt>
        </w:p>
      </w:tc>
      <w:tc>
        <w:tcPr>
          <w:tcW w:w="3194" w:type="pct"/>
          <w:shd w:val="clear" w:color="auto" w:fill="4F81BD" w:themeFill="accent1"/>
          <w:vAlign w:val="center"/>
        </w:tcPr>
        <w:p w14:paraId="412C9FDE" w14:textId="47CC8174" w:rsidR="00DD3A09" w:rsidRDefault="00DD3A09" w:rsidP="00FA57DF">
          <w:pPr>
            <w:pStyle w:val="Footer"/>
            <w:tabs>
              <w:tab w:val="clear" w:pos="4680"/>
              <w:tab w:val="clear" w:pos="9360"/>
            </w:tabs>
            <w:spacing w:before="80" w:after="80"/>
            <w:ind w:right="1323"/>
            <w:jc w:val="right"/>
            <w:rPr>
              <w:caps/>
              <w:color w:val="FFFFFF" w:themeColor="background1"/>
              <w:sz w:val="18"/>
              <w:szCs w:val="18"/>
            </w:rPr>
          </w:pPr>
          <w:r>
            <w:rPr>
              <w:caps/>
              <w:color w:val="FFFFFF" w:themeColor="background1"/>
              <w:sz w:val="18"/>
              <w:szCs w:val="18"/>
            </w:rPr>
            <w:t xml:space="preserve">  </w:t>
          </w:r>
          <w:sdt>
            <w:sdtPr>
              <w:rPr>
                <w:caps/>
                <w:color w:val="FFFFFF" w:themeColor="background1"/>
                <w:sz w:val="18"/>
                <w:szCs w:val="18"/>
              </w:rPr>
              <w:alias w:val="Author"/>
              <w:tag w:val=""/>
              <w:id w:val="-1822267932"/>
              <w:placeholder>
                <w:docPart w:val="F2C7F95CE59B4A52A238839F18E4E208"/>
              </w:placeholder>
              <w:dataBinding w:prefixMappings="xmlns:ns0='http://purl.org/dc/elements/1.1/' xmlns:ns1='http://schemas.openxmlformats.org/package/2006/metadata/core-properties' " w:xpath="/ns1:coreProperties[1]/ns0:creator[1]" w:storeItemID="{6C3C8BC8-F283-45AE-878A-BAB7291924A1}"/>
              <w:text/>
            </w:sdtPr>
            <w:sdtContent>
              <w:r>
                <w:rPr>
                  <w:caps/>
                  <w:color w:val="FFFFFF" w:themeColor="background1"/>
                  <w:sz w:val="18"/>
                  <w:szCs w:val="18"/>
                </w:rPr>
                <w:t>PO Box 27, bemidji</w:t>
              </w:r>
              <w:r w:rsidR="008C2435">
                <w:rPr>
                  <w:caps/>
                  <w:color w:val="FFFFFF" w:themeColor="background1"/>
                  <w:sz w:val="18"/>
                  <w:szCs w:val="18"/>
                </w:rPr>
                <w:t>, MN</w:t>
              </w:r>
              <w:r>
                <w:rPr>
                  <w:caps/>
                  <w:color w:val="FFFFFF" w:themeColor="background1"/>
                  <w:sz w:val="18"/>
                  <w:szCs w:val="18"/>
                </w:rPr>
                <w:t xml:space="preserve"> 56619     218-444-8929</w:t>
              </w:r>
            </w:sdtContent>
          </w:sdt>
        </w:p>
      </w:tc>
    </w:tr>
  </w:tbl>
  <w:p w14:paraId="32110B74" w14:textId="77777777" w:rsidR="00DD3A09" w:rsidRDefault="00DD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3C34" w14:textId="77777777" w:rsidR="000B251E" w:rsidRDefault="000B251E" w:rsidP="001722C6">
      <w:pPr>
        <w:spacing w:after="0" w:line="240" w:lineRule="auto"/>
      </w:pPr>
      <w:r>
        <w:separator/>
      </w:r>
    </w:p>
  </w:footnote>
  <w:footnote w:type="continuationSeparator" w:id="0">
    <w:p w14:paraId="7D1D6873" w14:textId="77777777" w:rsidR="000B251E" w:rsidRDefault="000B251E" w:rsidP="00172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D1BD" w14:textId="03B85A98" w:rsidR="00DD3A09" w:rsidRDefault="00DD3A09" w:rsidP="001722C6">
    <w:pPr>
      <w:pStyle w:val="Header"/>
      <w:tabs>
        <w:tab w:val="clear" w:pos="9360"/>
      </w:tabs>
    </w:pPr>
    <w:r>
      <w:rPr>
        <w:noProof/>
      </w:rPr>
      <mc:AlternateContent>
        <mc:Choice Requires="wps">
          <w:drawing>
            <wp:anchor distT="0" distB="0" distL="118745" distR="118745" simplePos="0" relativeHeight="251666432" behindDoc="1" locked="0" layoutInCell="1" allowOverlap="0" wp14:anchorId="76715635" wp14:editId="11434030">
              <wp:simplePos x="0" y="0"/>
              <wp:positionH relativeFrom="margin">
                <wp:posOffset>-2051685</wp:posOffset>
              </wp:positionH>
              <wp:positionV relativeFrom="page">
                <wp:posOffset>457200</wp:posOffset>
              </wp:positionV>
              <wp:extent cx="8983980" cy="269875"/>
              <wp:effectExtent l="0" t="0" r="7620" b="0"/>
              <wp:wrapSquare wrapText="bothSides"/>
              <wp:docPr id="197" name="Rectangle 197"/>
              <wp:cNvGraphicFramePr/>
              <a:graphic xmlns:a="http://schemas.openxmlformats.org/drawingml/2006/main">
                <a:graphicData uri="http://schemas.microsoft.com/office/word/2010/wordprocessingShape">
                  <wps:wsp>
                    <wps:cNvSpPr/>
                    <wps:spPr>
                      <a:xfrm>
                        <a:off x="0" y="0"/>
                        <a:ext cx="898398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DB4B2" w14:textId="41E0ACF0" w:rsidR="00DD3A09" w:rsidRDefault="00DD3A09">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6715635" id="Rectangle 197" o:spid="_x0000_s1027" style="position:absolute;margin-left:-161.55pt;margin-top:36pt;width:707.4pt;height:21.25pt;z-index:-251650048;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" o:allowoverlap="f" fillcolor="#4f81bd [3204]" stroked="f" strokeweight="2pt">
              <v:textbox>
                <w:txbxContent>
                  <w:p w14:paraId="7A6DB4B2" w14:textId="41E0ACF0" w:rsidR="00DD3A09" w:rsidRDefault="00DD3A09">
                    <w:pPr>
                      <w:pStyle w:val="Header"/>
                      <w:tabs>
                        <w:tab w:val="clear" w:pos="4680"/>
                        <w:tab w:val="clear" w:pos="9360"/>
                      </w:tabs>
                      <w:jc w:val="center"/>
                      <w:rPr>
                        <w:caps/>
                        <w:color w:val="FFFFFF" w:themeColor="background1"/>
                      </w:rPr>
                    </w:pPr>
                  </w:p>
                </w:txbxContent>
              </v:textbox>
              <w10:wrap type="square" anchorx="margin"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F55"/>
    <w:multiLevelType w:val="singleLevel"/>
    <w:tmpl w:val="B3C61FBA"/>
    <w:lvl w:ilvl="0">
      <w:start w:val="1"/>
      <w:numFmt w:val="decimal"/>
      <w:lvlText w:val="%1."/>
      <w:lvlJc w:val="left"/>
      <w:pPr>
        <w:tabs>
          <w:tab w:val="num" w:pos="720"/>
        </w:tabs>
        <w:ind w:left="720" w:hanging="720"/>
      </w:pPr>
      <w:rPr>
        <w:rFonts w:hint="default"/>
      </w:rPr>
    </w:lvl>
  </w:abstractNum>
  <w:abstractNum w:abstractNumId="1" w15:restartNumberingAfterBreak="0">
    <w:nsid w:val="14D26B61"/>
    <w:multiLevelType w:val="hybridMultilevel"/>
    <w:tmpl w:val="81BEEA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C64BFA"/>
    <w:multiLevelType w:val="hybridMultilevel"/>
    <w:tmpl w:val="5F2ED9F4"/>
    <w:lvl w:ilvl="0" w:tplc="DFEAC3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6503F"/>
    <w:multiLevelType w:val="hybridMultilevel"/>
    <w:tmpl w:val="7CB4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A5DFC"/>
    <w:multiLevelType w:val="hybridMultilevel"/>
    <w:tmpl w:val="8CA0589A"/>
    <w:lvl w:ilvl="0" w:tplc="408A764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94B02B2"/>
    <w:multiLevelType w:val="hybridMultilevel"/>
    <w:tmpl w:val="22AEF820"/>
    <w:lvl w:ilvl="0" w:tplc="408A7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C7A4B"/>
    <w:multiLevelType w:val="hybridMultilevel"/>
    <w:tmpl w:val="E4A8AD86"/>
    <w:lvl w:ilvl="0" w:tplc="58C84850">
      <w:start w:val="1"/>
      <w:numFmt w:val="bullet"/>
      <w:lvlText w:val="□"/>
      <w:lvlJc w:val="left"/>
      <w:pPr>
        <w:tabs>
          <w:tab w:val="num" w:pos="720"/>
        </w:tabs>
        <w:ind w:left="720" w:hanging="360"/>
      </w:pPr>
      <w:rPr>
        <w:rFonts w:ascii="Times New Roman" w:hAnsi="Times New Roman"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EE78E8"/>
    <w:multiLevelType w:val="hybridMultilevel"/>
    <w:tmpl w:val="3B4AF106"/>
    <w:lvl w:ilvl="0" w:tplc="58C84850">
      <w:start w:val="1"/>
      <w:numFmt w:val="bullet"/>
      <w:lvlText w:val="□"/>
      <w:lvlJc w:val="left"/>
      <w:pPr>
        <w:ind w:left="720" w:hanging="360"/>
      </w:pPr>
      <w:rPr>
        <w:rFonts w:ascii="Times New Roman" w:hAnsi="Times New Roman" w:cs="Times New Roma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324F5"/>
    <w:multiLevelType w:val="hybridMultilevel"/>
    <w:tmpl w:val="E99A7A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826E71"/>
    <w:multiLevelType w:val="hybridMultilevel"/>
    <w:tmpl w:val="8F923AFC"/>
    <w:lvl w:ilvl="0" w:tplc="63C635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782112793">
    <w:abstractNumId w:val="9"/>
  </w:num>
  <w:num w:numId="2" w16cid:durableId="525026746">
    <w:abstractNumId w:val="5"/>
  </w:num>
  <w:num w:numId="3" w16cid:durableId="1843161453">
    <w:abstractNumId w:val="4"/>
  </w:num>
  <w:num w:numId="4" w16cid:durableId="544562346">
    <w:abstractNumId w:val="8"/>
  </w:num>
  <w:num w:numId="5" w16cid:durableId="586888164">
    <w:abstractNumId w:val="1"/>
  </w:num>
  <w:num w:numId="6" w16cid:durableId="1757747096">
    <w:abstractNumId w:val="2"/>
  </w:num>
  <w:num w:numId="7" w16cid:durableId="102961624">
    <w:abstractNumId w:val="0"/>
  </w:num>
  <w:num w:numId="8" w16cid:durableId="497889665">
    <w:abstractNumId w:val="6"/>
  </w:num>
  <w:num w:numId="9" w16cid:durableId="1907570852">
    <w:abstractNumId w:val="7"/>
  </w:num>
  <w:num w:numId="10" w16cid:durableId="2084252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C6"/>
    <w:rsid w:val="0001431E"/>
    <w:rsid w:val="00045853"/>
    <w:rsid w:val="0005662C"/>
    <w:rsid w:val="00061428"/>
    <w:rsid w:val="00065D78"/>
    <w:rsid w:val="00083BC3"/>
    <w:rsid w:val="000B251E"/>
    <w:rsid w:val="000C17BD"/>
    <w:rsid w:val="000C49B6"/>
    <w:rsid w:val="000F0FD4"/>
    <w:rsid w:val="00100077"/>
    <w:rsid w:val="00114DDC"/>
    <w:rsid w:val="00125D46"/>
    <w:rsid w:val="00131819"/>
    <w:rsid w:val="00142BC6"/>
    <w:rsid w:val="0016653A"/>
    <w:rsid w:val="001722C6"/>
    <w:rsid w:val="00191B47"/>
    <w:rsid w:val="001A2259"/>
    <w:rsid w:val="001D1F24"/>
    <w:rsid w:val="00202B03"/>
    <w:rsid w:val="00203E3F"/>
    <w:rsid w:val="002222F1"/>
    <w:rsid w:val="00235953"/>
    <w:rsid w:val="00240B17"/>
    <w:rsid w:val="00254BAE"/>
    <w:rsid w:val="00265C09"/>
    <w:rsid w:val="00275E8D"/>
    <w:rsid w:val="0028441B"/>
    <w:rsid w:val="00286CB7"/>
    <w:rsid w:val="002A4987"/>
    <w:rsid w:val="002A63BE"/>
    <w:rsid w:val="002B66B9"/>
    <w:rsid w:val="002E545F"/>
    <w:rsid w:val="002F4657"/>
    <w:rsid w:val="003049DA"/>
    <w:rsid w:val="00322C5E"/>
    <w:rsid w:val="0033351F"/>
    <w:rsid w:val="00394B3D"/>
    <w:rsid w:val="003A427D"/>
    <w:rsid w:val="003B2E85"/>
    <w:rsid w:val="003C022E"/>
    <w:rsid w:val="00401AAE"/>
    <w:rsid w:val="004548F4"/>
    <w:rsid w:val="00457ECB"/>
    <w:rsid w:val="00464440"/>
    <w:rsid w:val="004718F3"/>
    <w:rsid w:val="00482DBD"/>
    <w:rsid w:val="004A10F2"/>
    <w:rsid w:val="004A45DB"/>
    <w:rsid w:val="004E5A3C"/>
    <w:rsid w:val="004F5A63"/>
    <w:rsid w:val="005338C1"/>
    <w:rsid w:val="00543F69"/>
    <w:rsid w:val="00554176"/>
    <w:rsid w:val="005704A0"/>
    <w:rsid w:val="005775F8"/>
    <w:rsid w:val="005850E5"/>
    <w:rsid w:val="005921F1"/>
    <w:rsid w:val="00596D20"/>
    <w:rsid w:val="005D2CA2"/>
    <w:rsid w:val="005D5407"/>
    <w:rsid w:val="005E0AFE"/>
    <w:rsid w:val="00600D29"/>
    <w:rsid w:val="00643480"/>
    <w:rsid w:val="006575C1"/>
    <w:rsid w:val="006A7913"/>
    <w:rsid w:val="006B56D1"/>
    <w:rsid w:val="006C3A04"/>
    <w:rsid w:val="006C5415"/>
    <w:rsid w:val="006E4C58"/>
    <w:rsid w:val="007146D1"/>
    <w:rsid w:val="00725EBE"/>
    <w:rsid w:val="00742D64"/>
    <w:rsid w:val="007545EC"/>
    <w:rsid w:val="007608E2"/>
    <w:rsid w:val="007610E9"/>
    <w:rsid w:val="0077483C"/>
    <w:rsid w:val="00782272"/>
    <w:rsid w:val="007E5A54"/>
    <w:rsid w:val="0082339C"/>
    <w:rsid w:val="008357AD"/>
    <w:rsid w:val="00840B25"/>
    <w:rsid w:val="0086626C"/>
    <w:rsid w:val="00874669"/>
    <w:rsid w:val="00894107"/>
    <w:rsid w:val="008A6C9E"/>
    <w:rsid w:val="008B0B07"/>
    <w:rsid w:val="008B198A"/>
    <w:rsid w:val="008B4507"/>
    <w:rsid w:val="008C2435"/>
    <w:rsid w:val="009107D3"/>
    <w:rsid w:val="0091261A"/>
    <w:rsid w:val="009357C9"/>
    <w:rsid w:val="00972829"/>
    <w:rsid w:val="00976A24"/>
    <w:rsid w:val="009969A6"/>
    <w:rsid w:val="009B3931"/>
    <w:rsid w:val="009D34AA"/>
    <w:rsid w:val="00A04ECC"/>
    <w:rsid w:val="00A404F2"/>
    <w:rsid w:val="00A43F5A"/>
    <w:rsid w:val="00A66F6E"/>
    <w:rsid w:val="00A73CD8"/>
    <w:rsid w:val="00AB0FCD"/>
    <w:rsid w:val="00AE4D61"/>
    <w:rsid w:val="00B12C71"/>
    <w:rsid w:val="00B1711C"/>
    <w:rsid w:val="00B26F3D"/>
    <w:rsid w:val="00B436DC"/>
    <w:rsid w:val="00B47296"/>
    <w:rsid w:val="00B50F3A"/>
    <w:rsid w:val="00B94D54"/>
    <w:rsid w:val="00BB040B"/>
    <w:rsid w:val="00BE57FB"/>
    <w:rsid w:val="00BF782B"/>
    <w:rsid w:val="00C01460"/>
    <w:rsid w:val="00C07935"/>
    <w:rsid w:val="00C170B6"/>
    <w:rsid w:val="00C21820"/>
    <w:rsid w:val="00C46D6F"/>
    <w:rsid w:val="00C51A84"/>
    <w:rsid w:val="00CC3EB9"/>
    <w:rsid w:val="00CC7AEE"/>
    <w:rsid w:val="00CF588F"/>
    <w:rsid w:val="00D203A8"/>
    <w:rsid w:val="00D34F3E"/>
    <w:rsid w:val="00D55636"/>
    <w:rsid w:val="00D749CB"/>
    <w:rsid w:val="00DA02EF"/>
    <w:rsid w:val="00DC1220"/>
    <w:rsid w:val="00DD3A09"/>
    <w:rsid w:val="00E24F34"/>
    <w:rsid w:val="00E412A6"/>
    <w:rsid w:val="00E60E29"/>
    <w:rsid w:val="00E66EA8"/>
    <w:rsid w:val="00E71538"/>
    <w:rsid w:val="00E86A26"/>
    <w:rsid w:val="00E94E30"/>
    <w:rsid w:val="00ED0023"/>
    <w:rsid w:val="00ED3BBB"/>
    <w:rsid w:val="00EE0F3D"/>
    <w:rsid w:val="00EE230A"/>
    <w:rsid w:val="00EE6CC2"/>
    <w:rsid w:val="00F3257A"/>
    <w:rsid w:val="00F6183B"/>
    <w:rsid w:val="00F75E01"/>
    <w:rsid w:val="00F93366"/>
    <w:rsid w:val="00FA353C"/>
    <w:rsid w:val="00FA3EF7"/>
    <w:rsid w:val="00FA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4FF6"/>
  <w15:chartTrackingRefBased/>
  <w15:docId w15:val="{0ECC75F6-9C2E-44E5-808D-D8F1EAC2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C6"/>
  </w:style>
  <w:style w:type="paragraph" w:styleId="Footer">
    <w:name w:val="footer"/>
    <w:basedOn w:val="Normal"/>
    <w:link w:val="FooterChar"/>
    <w:uiPriority w:val="99"/>
    <w:unhideWhenUsed/>
    <w:rsid w:val="00172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C6"/>
  </w:style>
  <w:style w:type="table" w:styleId="TableGrid">
    <w:name w:val="Table Grid"/>
    <w:basedOn w:val="TableNormal"/>
    <w:uiPriority w:val="59"/>
    <w:rsid w:val="0017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722C6"/>
    <w:pPr>
      <w:spacing w:after="0" w:line="285" w:lineRule="auto"/>
      <w:ind w:left="1440"/>
      <w:jc w:val="center"/>
    </w:pPr>
    <w:rPr>
      <w:rFonts w:ascii="Times New Roman" w:eastAsia="Times New Roman" w:hAnsi="Times New Roman" w:cs="Times New Roman"/>
      <w:b/>
      <w:color w:val="000000"/>
      <w:kern w:val="28"/>
      <w:sz w:val="32"/>
      <w:szCs w:val="20"/>
      <w14:ligatures w14:val="standard"/>
      <w14:cntxtAlts/>
    </w:rPr>
  </w:style>
  <w:style w:type="character" w:customStyle="1" w:styleId="BodyTextIndent2Char">
    <w:name w:val="Body Text Indent 2 Char"/>
    <w:basedOn w:val="DefaultParagraphFont"/>
    <w:link w:val="BodyTextIndent2"/>
    <w:uiPriority w:val="99"/>
    <w:rsid w:val="001722C6"/>
    <w:rPr>
      <w:rFonts w:ascii="Times New Roman" w:eastAsia="Times New Roman" w:hAnsi="Times New Roman" w:cs="Times New Roman"/>
      <w:b/>
      <w:color w:val="000000"/>
      <w:kern w:val="28"/>
      <w:sz w:val="32"/>
      <w:szCs w:val="20"/>
      <w14:ligatures w14:val="standard"/>
      <w14:cntxtAlts/>
    </w:rPr>
  </w:style>
  <w:style w:type="paragraph" w:styleId="BodyTextIndent">
    <w:name w:val="Body Text Indent"/>
    <w:basedOn w:val="Normal"/>
    <w:link w:val="BodyTextIndentChar"/>
    <w:uiPriority w:val="99"/>
    <w:unhideWhenUsed/>
    <w:rsid w:val="00191B47"/>
    <w:pPr>
      <w:spacing w:after="120"/>
      <w:ind w:left="360"/>
    </w:pPr>
  </w:style>
  <w:style w:type="character" w:customStyle="1" w:styleId="BodyTextIndentChar">
    <w:name w:val="Body Text Indent Char"/>
    <w:basedOn w:val="DefaultParagraphFont"/>
    <w:link w:val="BodyTextIndent"/>
    <w:uiPriority w:val="99"/>
    <w:rsid w:val="00191B47"/>
  </w:style>
  <w:style w:type="paragraph" w:customStyle="1" w:styleId="Default">
    <w:name w:val="Default"/>
    <w:rsid w:val="00191B47"/>
    <w:pPr>
      <w:spacing w:after="0" w:line="285" w:lineRule="auto"/>
    </w:pPr>
    <w:rPr>
      <w:rFonts w:ascii="Times New Roman" w:eastAsia="Times New Roman" w:hAnsi="Times New Roman" w:cs="Times New Roman"/>
      <w:color w:val="000000"/>
      <w:kern w:val="28"/>
      <w:sz w:val="24"/>
      <w:szCs w:val="24"/>
      <w14:ligatures w14:val="standard"/>
      <w14:cntxtAlts/>
    </w:rPr>
  </w:style>
  <w:style w:type="paragraph" w:styleId="BodyText">
    <w:name w:val="Body Text"/>
    <w:basedOn w:val="Normal"/>
    <w:link w:val="BodyTextChar"/>
    <w:uiPriority w:val="99"/>
    <w:semiHidden/>
    <w:unhideWhenUsed/>
    <w:rsid w:val="00322C5E"/>
    <w:pPr>
      <w:spacing w:after="120"/>
    </w:pPr>
  </w:style>
  <w:style w:type="character" w:customStyle="1" w:styleId="BodyTextChar">
    <w:name w:val="Body Text Char"/>
    <w:basedOn w:val="DefaultParagraphFont"/>
    <w:link w:val="BodyText"/>
    <w:uiPriority w:val="99"/>
    <w:semiHidden/>
    <w:rsid w:val="00322C5E"/>
  </w:style>
  <w:style w:type="character" w:styleId="Hyperlink">
    <w:name w:val="Hyperlink"/>
    <w:basedOn w:val="DefaultParagraphFont"/>
    <w:uiPriority w:val="99"/>
    <w:unhideWhenUsed/>
    <w:rsid w:val="00BF782B"/>
    <w:rPr>
      <w:color w:val="0000FF" w:themeColor="hyperlink"/>
      <w:u w:val="single"/>
    </w:rPr>
  </w:style>
  <w:style w:type="character" w:styleId="UnresolvedMention">
    <w:name w:val="Unresolved Mention"/>
    <w:basedOn w:val="DefaultParagraphFont"/>
    <w:uiPriority w:val="99"/>
    <w:semiHidden/>
    <w:unhideWhenUsed/>
    <w:rsid w:val="00BF782B"/>
    <w:rPr>
      <w:color w:val="605E5C"/>
      <w:shd w:val="clear" w:color="auto" w:fill="E1DFDD"/>
    </w:rPr>
  </w:style>
  <w:style w:type="paragraph" w:styleId="ListParagraph">
    <w:name w:val="List Paragraph"/>
    <w:basedOn w:val="Normal"/>
    <w:uiPriority w:val="34"/>
    <w:qFormat/>
    <w:rsid w:val="007146D1"/>
    <w:pPr>
      <w:spacing w:after="0" w:line="240" w:lineRule="auto"/>
      <w:ind w:left="720"/>
    </w:pPr>
    <w:rPr>
      <w:rFonts w:ascii="Times New Roman" w:eastAsia="Times New Roman" w:hAnsi="Times New Roman" w:cs="Times New Roman"/>
      <w:sz w:val="24"/>
      <w:szCs w:val="20"/>
    </w:rPr>
  </w:style>
  <w:style w:type="character" w:styleId="Emphasis">
    <w:name w:val="Emphasis"/>
    <w:uiPriority w:val="20"/>
    <w:qFormat/>
    <w:rsid w:val="00222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5940">
      <w:bodyDiv w:val="1"/>
      <w:marLeft w:val="0"/>
      <w:marRight w:val="0"/>
      <w:marTop w:val="0"/>
      <w:marBottom w:val="0"/>
      <w:divBdr>
        <w:top w:val="none" w:sz="0" w:space="0" w:color="auto"/>
        <w:left w:val="none" w:sz="0" w:space="0" w:color="auto"/>
        <w:bottom w:val="none" w:sz="0" w:space="0" w:color="auto"/>
        <w:right w:val="none" w:sz="0" w:space="0" w:color="auto"/>
      </w:divBdr>
    </w:div>
    <w:div w:id="893782016">
      <w:bodyDiv w:val="1"/>
      <w:marLeft w:val="0"/>
      <w:marRight w:val="0"/>
      <w:marTop w:val="0"/>
      <w:marBottom w:val="0"/>
      <w:divBdr>
        <w:top w:val="none" w:sz="0" w:space="0" w:color="auto"/>
        <w:left w:val="none" w:sz="0" w:space="0" w:color="auto"/>
        <w:bottom w:val="none" w:sz="0" w:space="0" w:color="auto"/>
        <w:right w:val="none" w:sz="0" w:space="0" w:color="auto"/>
      </w:divBdr>
    </w:div>
    <w:div w:id="1048920435">
      <w:bodyDiv w:val="1"/>
      <w:marLeft w:val="0"/>
      <w:marRight w:val="0"/>
      <w:marTop w:val="0"/>
      <w:marBottom w:val="0"/>
      <w:divBdr>
        <w:top w:val="none" w:sz="0" w:space="0" w:color="auto"/>
        <w:left w:val="none" w:sz="0" w:space="0" w:color="auto"/>
        <w:bottom w:val="none" w:sz="0" w:space="0" w:color="auto"/>
        <w:right w:val="none" w:sz="0" w:space="0" w:color="auto"/>
      </w:divBdr>
    </w:div>
    <w:div w:id="1101608837">
      <w:bodyDiv w:val="1"/>
      <w:marLeft w:val="0"/>
      <w:marRight w:val="0"/>
      <w:marTop w:val="0"/>
      <w:marBottom w:val="0"/>
      <w:divBdr>
        <w:top w:val="none" w:sz="0" w:space="0" w:color="auto"/>
        <w:left w:val="none" w:sz="0" w:space="0" w:color="auto"/>
        <w:bottom w:val="none" w:sz="0" w:space="0" w:color="auto"/>
        <w:right w:val="none" w:sz="0" w:space="0" w:color="auto"/>
      </w:divBdr>
    </w:div>
    <w:div w:id="1714572875">
      <w:bodyDiv w:val="1"/>
      <w:marLeft w:val="0"/>
      <w:marRight w:val="0"/>
      <w:marTop w:val="0"/>
      <w:marBottom w:val="0"/>
      <w:divBdr>
        <w:top w:val="none" w:sz="0" w:space="0" w:color="auto"/>
        <w:left w:val="none" w:sz="0" w:space="0" w:color="auto"/>
        <w:bottom w:val="none" w:sz="0" w:space="0" w:color="auto"/>
        <w:right w:val="none" w:sz="0" w:space="0" w:color="auto"/>
      </w:divBdr>
    </w:div>
    <w:div w:id="2020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C4B6DE353D44D4B98812C58FCB097D"/>
        <w:category>
          <w:name w:val="General"/>
          <w:gallery w:val="placeholder"/>
        </w:category>
        <w:types>
          <w:type w:val="bbPlcHdr"/>
        </w:types>
        <w:behaviors>
          <w:behavior w:val="content"/>
        </w:behaviors>
        <w:guid w:val="{129B33AE-7CB6-4EB8-8D65-4B16D892545D}"/>
      </w:docPartPr>
      <w:docPartBody>
        <w:p w:rsidR="004D3A02" w:rsidRDefault="009B0E75" w:rsidP="009B0E75">
          <w:pPr>
            <w:pStyle w:val="88C4B6DE353D44D4B98812C58FCB097D"/>
          </w:pPr>
          <w:r>
            <w:rPr>
              <w:caps/>
              <w:color w:val="FFFFFF" w:themeColor="background1"/>
              <w:sz w:val="18"/>
              <w:szCs w:val="18"/>
            </w:rPr>
            <w:t>[Document title]</w:t>
          </w:r>
        </w:p>
      </w:docPartBody>
    </w:docPart>
    <w:docPart>
      <w:docPartPr>
        <w:name w:val="F2C7F95CE59B4A52A238839F18E4E208"/>
        <w:category>
          <w:name w:val="General"/>
          <w:gallery w:val="placeholder"/>
        </w:category>
        <w:types>
          <w:type w:val="bbPlcHdr"/>
        </w:types>
        <w:behaviors>
          <w:behavior w:val="content"/>
        </w:behaviors>
        <w:guid w:val="{45D5D077-3957-4E8E-94A9-42A08E5B33BC}"/>
      </w:docPartPr>
      <w:docPartBody>
        <w:p w:rsidR="004D3A02" w:rsidRDefault="009B0E75" w:rsidP="009B0E75">
          <w:pPr>
            <w:pStyle w:val="F2C7F95CE59B4A52A238839F18E4E208"/>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75"/>
    <w:rsid w:val="0017165A"/>
    <w:rsid w:val="001C3A2F"/>
    <w:rsid w:val="002C36C7"/>
    <w:rsid w:val="002E16AD"/>
    <w:rsid w:val="00337D28"/>
    <w:rsid w:val="00403B85"/>
    <w:rsid w:val="004D3A02"/>
    <w:rsid w:val="00756E82"/>
    <w:rsid w:val="007E1D89"/>
    <w:rsid w:val="009424E3"/>
    <w:rsid w:val="009549FA"/>
    <w:rsid w:val="009B0E75"/>
    <w:rsid w:val="00A31B73"/>
    <w:rsid w:val="00AA7243"/>
    <w:rsid w:val="00D6297A"/>
    <w:rsid w:val="00DE0039"/>
    <w:rsid w:val="00E3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C4B6DE353D44D4B98812C58FCB097D">
    <w:name w:val="88C4B6DE353D44D4B98812C58FCB097D"/>
    <w:rsid w:val="009B0E75"/>
  </w:style>
  <w:style w:type="paragraph" w:customStyle="1" w:styleId="F2C7F95CE59B4A52A238839F18E4E208">
    <w:name w:val="F2C7F95CE59B4A52A238839F18E4E208"/>
    <w:rsid w:val="009B0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dc39dc-3693-4bff-9217-fc31d9abe1f9">
      <Terms xmlns="http://schemas.microsoft.com/office/infopath/2007/PartnerControls"/>
    </lcf76f155ced4ddcb4097134ff3c332f>
    <TaxCatchAll xmlns="1337db68-30e9-420d-999d-448ed129fa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F73909BAE1A48B33E5C657048EA02" ma:contentTypeVersion="16" ma:contentTypeDescription="Create a new document." ma:contentTypeScope="" ma:versionID="282350c39f6a7aa6ecf4cd4580ffb167">
  <xsd:schema xmlns:xsd="http://www.w3.org/2001/XMLSchema" xmlns:xs="http://www.w3.org/2001/XMLSchema" xmlns:p="http://schemas.microsoft.com/office/2006/metadata/properties" xmlns:ns2="14dc39dc-3693-4bff-9217-fc31d9abe1f9" xmlns:ns3="1337db68-30e9-420d-999d-448ed129fa4f" targetNamespace="http://schemas.microsoft.com/office/2006/metadata/properties" ma:root="true" ma:fieldsID="289bd525ceb3c01b980f8a5ad9c0a290" ns2:_="" ns3:_="">
    <xsd:import namespace="14dc39dc-3693-4bff-9217-fc31d9abe1f9"/>
    <xsd:import namespace="1337db68-30e9-420d-999d-448ed129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c39dc-3693-4bff-9217-fc31d9ab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c5ad8-8d24-4864-a506-dc0fa0bde4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7db68-30e9-420d-999d-448ed129fa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6a8c7-c522-4bb3-8b28-a2e222b7c096}" ma:internalName="TaxCatchAll" ma:showField="CatchAllData" ma:web="1337db68-30e9-420d-999d-448ed129f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ECE50-A43F-41FE-B41E-24C9A91F94AC}">
  <ds:schemaRefs>
    <ds:schemaRef ds:uri="http://schemas.microsoft.com/office/2006/metadata/properties"/>
    <ds:schemaRef ds:uri="http://schemas.microsoft.com/office/infopath/2007/PartnerControls"/>
    <ds:schemaRef ds:uri="14dc39dc-3693-4bff-9217-fc31d9abe1f9"/>
    <ds:schemaRef ds:uri="1337db68-30e9-420d-999d-448ed129fa4f"/>
  </ds:schemaRefs>
</ds:datastoreItem>
</file>

<file path=customXml/itemProps2.xml><?xml version="1.0" encoding="utf-8"?>
<ds:datastoreItem xmlns:ds="http://schemas.openxmlformats.org/officeDocument/2006/customXml" ds:itemID="{EE7E57B3-2038-4F26-8DD6-3DC032657901}">
  <ds:schemaRefs>
    <ds:schemaRef ds:uri="http://schemas.microsoft.com/sharepoint/v3/contenttype/forms"/>
  </ds:schemaRefs>
</ds:datastoreItem>
</file>

<file path=customXml/itemProps3.xml><?xml version="1.0" encoding="utf-8"?>
<ds:datastoreItem xmlns:ds="http://schemas.openxmlformats.org/officeDocument/2006/customXml" ds:itemID="{9AE75077-86FF-4E15-89A9-566268D42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c39dc-3693-4bff-9217-fc31d9abe1f9"/>
    <ds:schemaRef ds:uri="1337db68-30e9-420d-999d-448ed129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united way Community Response Grant</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Clearwater county grant 2023</dc:title>
  <dc:subject/>
  <dc:creator>PO Box 27, bemidji, MN 56619     218-444-8929</dc:creator>
  <cp:keywords/>
  <dc:description/>
  <cp:lastModifiedBy>Annie Butler Ricks</cp:lastModifiedBy>
  <cp:revision>12</cp:revision>
  <cp:lastPrinted>2020-10-28T14:30:00Z</cp:lastPrinted>
  <dcterms:created xsi:type="dcterms:W3CDTF">2023-04-04T17:49:00Z</dcterms:created>
  <dcterms:modified xsi:type="dcterms:W3CDTF">2023-04-11T14:38:00Z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0x010100E49F73909BAE1A48B33E5C657048EA02</vt:lpwstr>
  </property>
  <property fmtid="{D5CDD505-2E9C-101B-9397-08002B2CF9AE}" pid="3" name="MediaServiceImageTags">
    <vt:lpwstr/>
  </property>
</Properties>
</file>